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6B" w:rsidRDefault="0032026B" w:rsidP="00F97F77">
      <w:pPr>
        <w:spacing w:line="360" w:lineRule="auto"/>
        <w:ind w:right="-284"/>
      </w:pPr>
      <w:r>
        <w:rPr>
          <w:rFonts w:hint="cs"/>
          <w:rtl/>
        </w:rPr>
        <w:t>אברהם</w:t>
      </w:r>
      <w:r>
        <w:rPr>
          <w:rtl/>
        </w:rPr>
        <w:t xml:space="preserve">, </w:t>
      </w:r>
      <w:r>
        <w:rPr>
          <w:rFonts w:hint="cs"/>
          <w:rtl/>
        </w:rPr>
        <w:t>ב</w:t>
      </w:r>
      <w:r w:rsidR="00F97F77">
        <w:rPr>
          <w:rFonts w:hint="cs"/>
          <w:rtl/>
        </w:rPr>
        <w:t>.</w:t>
      </w:r>
      <w:r>
        <w:rPr>
          <w:rtl/>
        </w:rPr>
        <w:t xml:space="preserve">, </w:t>
      </w:r>
      <w:r>
        <w:rPr>
          <w:rFonts w:hint="cs"/>
          <w:rtl/>
        </w:rPr>
        <w:t>זך</w:t>
      </w:r>
      <w:r>
        <w:rPr>
          <w:rtl/>
        </w:rPr>
        <w:t xml:space="preserve">, </w:t>
      </w:r>
      <w:r>
        <w:rPr>
          <w:rFonts w:hint="cs"/>
          <w:rtl/>
        </w:rPr>
        <w:t>ס</w:t>
      </w:r>
      <w:r w:rsidR="00F97F77">
        <w:rPr>
          <w:rFonts w:hint="cs"/>
          <w:rtl/>
        </w:rPr>
        <w:t>.</w:t>
      </w:r>
      <w:bookmarkStart w:id="0" w:name="_GoBack"/>
      <w:bookmarkEnd w:id="0"/>
      <w:r>
        <w:rPr>
          <w:rtl/>
        </w:rPr>
        <w:t xml:space="preserve"> (202</w:t>
      </w:r>
      <w:r>
        <w:rPr>
          <w:rFonts w:hint="cs"/>
          <w:rtl/>
        </w:rPr>
        <w:t>1</w:t>
      </w:r>
      <w:r>
        <w:rPr>
          <w:rtl/>
        </w:rPr>
        <w:t xml:space="preserve">). </w:t>
      </w:r>
      <w:r w:rsidRPr="0032026B">
        <w:rPr>
          <w:rtl/>
        </w:rPr>
        <w:t>פעילות גופנית בקרב אימהות לילדים מהמגזר הדתי לאומי: הרגלים, מניעים וחסמים</w:t>
      </w:r>
      <w:r>
        <w:rPr>
          <w:rtl/>
        </w:rPr>
        <w:t xml:space="preserve">. </w:t>
      </w:r>
      <w:r>
        <w:rPr>
          <w:i/>
          <w:iCs/>
          <w:rtl/>
        </w:rPr>
        <w:t xml:space="preserve">בתנועה, </w:t>
      </w:r>
      <w:proofErr w:type="spellStart"/>
      <w:r>
        <w:rPr>
          <w:i/>
          <w:iCs/>
          <w:rtl/>
        </w:rPr>
        <w:t>י</w:t>
      </w:r>
      <w:r>
        <w:rPr>
          <w:rFonts w:hint="cs"/>
          <w:i/>
          <w:iCs/>
          <w:rtl/>
        </w:rPr>
        <w:t>ג</w:t>
      </w:r>
      <w:proofErr w:type="spellEnd"/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 xml:space="preserve">), </w:t>
      </w:r>
      <w:r>
        <w:rPr>
          <w:rFonts w:hint="cs"/>
          <w:rtl/>
        </w:rPr>
        <w:t>71</w:t>
      </w:r>
      <w:r>
        <w:rPr>
          <w:rtl/>
        </w:rPr>
        <w:t xml:space="preserve"> - </w:t>
      </w:r>
      <w:r>
        <w:rPr>
          <w:rFonts w:hint="cs"/>
          <w:rtl/>
        </w:rPr>
        <w:t>91</w:t>
      </w:r>
      <w:r>
        <w:rPr>
          <w:rtl/>
        </w:rPr>
        <w:t>.</w:t>
      </w:r>
    </w:p>
    <w:p w:rsidR="00DB3061" w:rsidRPr="0032026B" w:rsidRDefault="00DB3061"/>
    <w:sectPr w:rsidR="00DB3061" w:rsidRPr="0032026B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B"/>
    <w:rsid w:val="0032026B"/>
    <w:rsid w:val="00534BE1"/>
    <w:rsid w:val="00DB3061"/>
    <w:rsid w:val="00F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B509"/>
  <w15:chartTrackingRefBased/>
  <w15:docId w15:val="{AF7CAB02-5328-4A18-9FD2-B5D0FBBD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6B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2021-07-25T09:05:00Z</dcterms:created>
  <dcterms:modified xsi:type="dcterms:W3CDTF">2021-07-25T09:21:00Z</dcterms:modified>
</cp:coreProperties>
</file>