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3BEB" w:rsidRDefault="004117E2" w:rsidP="004117E2">
      <w:pPr>
        <w:spacing w:after="200" w:line="276" w:lineRule="auto"/>
        <w:rPr>
          <w:rFonts w:ascii="Calibri" w:eastAsia="Calibri" w:hAnsi="Calibri" w:cs="David"/>
          <w:sz w:val="24"/>
          <w:szCs w:val="24"/>
          <w:rtl/>
        </w:rPr>
      </w:pPr>
      <w:r>
        <w:rPr>
          <w:rFonts w:ascii="Calibri" w:eastAsia="Calibri" w:hAnsi="Calibri" w:cs="David" w:hint="cs"/>
          <w:sz w:val="24"/>
          <w:szCs w:val="24"/>
          <w:rtl/>
        </w:rPr>
        <w:t>חורש</w:t>
      </w:r>
      <w:r w:rsidR="00AC3BEB" w:rsidRPr="00085573">
        <w:rPr>
          <w:rFonts w:ascii="Calibri" w:eastAsia="Calibri" w:hAnsi="Calibri" w:cs="David" w:hint="cs"/>
          <w:sz w:val="24"/>
          <w:szCs w:val="24"/>
          <w:rtl/>
        </w:rPr>
        <w:t xml:space="preserve">, </w:t>
      </w:r>
      <w:r>
        <w:rPr>
          <w:rFonts w:ascii="Calibri" w:eastAsia="Calibri" w:hAnsi="Calibri" w:cs="David" w:hint="cs"/>
          <w:sz w:val="24"/>
          <w:szCs w:val="24"/>
          <w:rtl/>
        </w:rPr>
        <w:t>נ</w:t>
      </w:r>
      <w:r w:rsidR="00AC3BEB" w:rsidRPr="00085573">
        <w:rPr>
          <w:rFonts w:ascii="Calibri" w:eastAsia="Calibri" w:hAnsi="Calibri" w:cs="David" w:hint="cs"/>
          <w:sz w:val="24"/>
          <w:szCs w:val="24"/>
          <w:rtl/>
        </w:rPr>
        <w:t>'</w:t>
      </w:r>
      <w:r>
        <w:rPr>
          <w:rFonts w:ascii="Calibri" w:eastAsia="Calibri" w:hAnsi="Calibri" w:cs="David" w:hint="cs"/>
          <w:sz w:val="24"/>
          <w:szCs w:val="24"/>
          <w:rtl/>
        </w:rPr>
        <w:t xml:space="preserve">, זך, ס', רם, י', הררי, י' </w:t>
      </w:r>
      <w:r w:rsidR="00AC3BEB" w:rsidRPr="00085573">
        <w:rPr>
          <w:rFonts w:ascii="David" w:eastAsia="Calibri" w:hAnsi="David" w:cs="David"/>
          <w:sz w:val="24"/>
          <w:szCs w:val="24"/>
          <w:rtl/>
        </w:rPr>
        <w:t>(</w:t>
      </w:r>
      <w:r w:rsidR="00883E05">
        <w:rPr>
          <w:rFonts w:ascii="David" w:eastAsia="Calibri" w:hAnsi="David" w:cs="David" w:hint="cs"/>
          <w:sz w:val="24"/>
          <w:szCs w:val="24"/>
          <w:rtl/>
        </w:rPr>
        <w:t>2016</w:t>
      </w:r>
      <w:r w:rsidR="00AC3BEB" w:rsidRPr="00085573">
        <w:rPr>
          <w:rFonts w:ascii="David" w:eastAsia="Calibri" w:hAnsi="David" w:cs="David"/>
          <w:sz w:val="24"/>
          <w:szCs w:val="24"/>
          <w:rtl/>
        </w:rPr>
        <w:t xml:space="preserve">). </w:t>
      </w:r>
      <w:r w:rsidRPr="004117E2">
        <w:rPr>
          <w:rFonts w:ascii="Calibri" w:eastAsia="Calibri" w:hAnsi="Calibri" w:cs="David"/>
          <w:sz w:val="24"/>
          <w:szCs w:val="24"/>
          <w:rtl/>
        </w:rPr>
        <w:t>תפיסת תרומתם של מדריכים פדגוגים ומורים מאמנים להכשרת סטודנטים להוראה – השוואה בין תכנית</w:t>
      </w:r>
      <w:r w:rsidRPr="004117E2">
        <w:rPr>
          <w:rFonts w:ascii="Calibri" w:eastAsia="Calibri" w:hAnsi="Calibri" w:cs="David" w:hint="cs"/>
          <w:sz w:val="24"/>
          <w:szCs w:val="24"/>
          <w:rtl/>
        </w:rPr>
        <w:t xml:space="preserve"> </w:t>
      </w:r>
      <w:r w:rsidRPr="004117E2">
        <w:rPr>
          <w:rFonts w:ascii="Calibri" w:eastAsia="Calibri" w:hAnsi="Calibri" w:cs="David"/>
          <w:sz w:val="24"/>
          <w:szCs w:val="24"/>
        </w:rPr>
        <w:t>PDS</w:t>
      </w:r>
      <w:r w:rsidRPr="004117E2">
        <w:rPr>
          <w:rFonts w:ascii="Calibri" w:eastAsia="Calibri" w:hAnsi="Calibri" w:cs="David" w:hint="cs"/>
          <w:sz w:val="24"/>
          <w:szCs w:val="24"/>
          <w:rtl/>
        </w:rPr>
        <w:t xml:space="preserve"> </w:t>
      </w:r>
      <w:r w:rsidRPr="004117E2">
        <w:rPr>
          <w:rFonts w:ascii="Calibri" w:eastAsia="Calibri" w:hAnsi="Calibri" w:cs="David"/>
          <w:sz w:val="24"/>
          <w:szCs w:val="24"/>
          <w:rtl/>
        </w:rPr>
        <w:br/>
      </w:r>
      <w:r w:rsidRPr="004117E2">
        <w:rPr>
          <w:rFonts w:ascii="Calibri" w:eastAsia="Calibri" w:hAnsi="Calibri" w:cs="David"/>
          <w:sz w:val="24"/>
          <w:szCs w:val="24"/>
        </w:rPr>
        <w:t xml:space="preserve">(Schools Development Professional) </w:t>
      </w:r>
      <w:r w:rsidRPr="004117E2">
        <w:rPr>
          <w:rFonts w:ascii="Calibri" w:eastAsia="Calibri" w:hAnsi="Calibri" w:cs="David" w:hint="cs"/>
          <w:sz w:val="24"/>
          <w:szCs w:val="24"/>
          <w:rtl/>
        </w:rPr>
        <w:t xml:space="preserve"> </w:t>
      </w:r>
      <w:r w:rsidRPr="004117E2">
        <w:rPr>
          <w:rFonts w:ascii="Calibri" w:eastAsia="Calibri" w:hAnsi="Calibri" w:cs="David"/>
          <w:sz w:val="24"/>
          <w:szCs w:val="24"/>
          <w:rtl/>
        </w:rPr>
        <w:t>לבין תכנית ״רגילה״ של הכשרה להוראת החינוך הגופני</w:t>
      </w:r>
      <w:r>
        <w:rPr>
          <w:rFonts w:ascii="Calibri" w:eastAsia="Calibri" w:hAnsi="Calibri" w:cs="David" w:hint="cs"/>
          <w:sz w:val="24"/>
          <w:szCs w:val="24"/>
          <w:rtl/>
        </w:rPr>
        <w:t>.</w:t>
      </w:r>
      <w:r>
        <w:rPr>
          <w:rFonts w:ascii="David" w:eastAsia="Calibri" w:hAnsi="David" w:cs="David" w:hint="cs"/>
          <w:i/>
          <w:iCs/>
          <w:sz w:val="24"/>
          <w:szCs w:val="24"/>
          <w:rtl/>
        </w:rPr>
        <w:t xml:space="preserve"> </w:t>
      </w:r>
      <w:r w:rsidR="00AC3BEB" w:rsidRPr="00085573">
        <w:rPr>
          <w:rFonts w:ascii="David" w:eastAsia="Calibri" w:hAnsi="David" w:cs="David" w:hint="cs"/>
          <w:i/>
          <w:iCs/>
          <w:sz w:val="24"/>
          <w:szCs w:val="24"/>
          <w:rtl/>
        </w:rPr>
        <w:t>בתנועה,</w:t>
      </w:r>
      <w:r w:rsidR="00AC3BEB" w:rsidRPr="00085573">
        <w:rPr>
          <w:rFonts w:ascii="David" w:eastAsia="Calibri" w:hAnsi="David" w:cs="David" w:hint="cs"/>
          <w:sz w:val="24"/>
          <w:szCs w:val="24"/>
          <w:rtl/>
        </w:rPr>
        <w:t xml:space="preserve"> </w:t>
      </w:r>
      <w:r w:rsidR="00AC3BEB" w:rsidRPr="00085573">
        <w:rPr>
          <w:rFonts w:ascii="David" w:eastAsia="Calibri" w:hAnsi="David" w:cs="David" w:hint="cs"/>
          <w:i/>
          <w:iCs/>
          <w:sz w:val="24"/>
          <w:szCs w:val="24"/>
          <w:rtl/>
        </w:rPr>
        <w:t>יא</w:t>
      </w:r>
      <w:r w:rsidR="00AC3BEB" w:rsidRPr="00883E05">
        <w:rPr>
          <w:rFonts w:ascii="David" w:eastAsia="Calibri" w:hAnsi="David" w:cs="David" w:hint="cs"/>
          <w:sz w:val="24"/>
          <w:szCs w:val="24"/>
          <w:rtl/>
        </w:rPr>
        <w:t>(</w:t>
      </w:r>
      <w:r w:rsidR="00883E05">
        <w:rPr>
          <w:rFonts w:ascii="David" w:eastAsia="Calibri" w:hAnsi="David" w:cs="David" w:hint="cs"/>
          <w:sz w:val="24"/>
          <w:szCs w:val="24"/>
          <w:rtl/>
        </w:rPr>
        <w:t>2</w:t>
      </w:r>
      <w:r w:rsidR="00AC3BEB" w:rsidRPr="00883E05">
        <w:rPr>
          <w:rFonts w:ascii="David" w:eastAsia="Calibri" w:hAnsi="David" w:cs="David" w:hint="cs"/>
          <w:sz w:val="24"/>
          <w:szCs w:val="24"/>
          <w:rtl/>
        </w:rPr>
        <w:t>)</w:t>
      </w:r>
      <w:r w:rsidR="00AC3BEB" w:rsidRPr="00085573">
        <w:rPr>
          <w:rFonts w:ascii="David" w:eastAsia="Calibri" w:hAnsi="David" w:cs="David" w:hint="cs"/>
          <w:sz w:val="24"/>
          <w:szCs w:val="24"/>
          <w:rtl/>
        </w:rPr>
        <w:t xml:space="preserve">, </w:t>
      </w:r>
      <w:r>
        <w:rPr>
          <w:rFonts w:ascii="David" w:eastAsia="Calibri" w:hAnsi="David" w:cs="David" w:hint="cs"/>
          <w:sz w:val="24"/>
          <w:szCs w:val="24"/>
          <w:rtl/>
        </w:rPr>
        <w:t>321</w:t>
      </w:r>
      <w:bookmarkStart w:id="0" w:name="_GoBack"/>
      <w:bookmarkEnd w:id="0"/>
      <w:r w:rsidR="00AC3BEB" w:rsidRPr="00085573">
        <w:rPr>
          <w:rFonts w:ascii="David" w:eastAsia="Calibri" w:hAnsi="David" w:cs="David" w:hint="cs"/>
          <w:sz w:val="24"/>
          <w:szCs w:val="24"/>
          <w:rtl/>
        </w:rPr>
        <w:t xml:space="preserve"> </w:t>
      </w:r>
      <w:r w:rsidR="00AC3BEB" w:rsidRPr="00085573">
        <w:rPr>
          <w:rFonts w:ascii="David" w:eastAsia="Times New Roman" w:hAnsi="David" w:cs="David"/>
          <w:color w:val="000000"/>
          <w:sz w:val="24"/>
          <w:szCs w:val="24"/>
          <w:shd w:val="clear" w:color="auto" w:fill="FFFFFF"/>
          <w:rtl/>
        </w:rPr>
        <w:t>-</w:t>
      </w:r>
      <w:r w:rsidR="000B640F">
        <w:rPr>
          <w:rFonts w:ascii="David" w:eastAsia="Times New Roman" w:hAnsi="David" w:cs="David" w:hint="cs"/>
          <w:color w:val="000000"/>
          <w:sz w:val="24"/>
          <w:szCs w:val="24"/>
          <w:shd w:val="clear" w:color="auto" w:fill="FFFFFF"/>
          <w:rtl/>
        </w:rPr>
        <w:t xml:space="preserve"> </w:t>
      </w:r>
      <w:r w:rsidR="005E7CC4">
        <w:rPr>
          <w:rFonts w:ascii="David" w:eastAsia="Calibri" w:hAnsi="David" w:cs="David" w:hint="cs"/>
          <w:sz w:val="24"/>
          <w:szCs w:val="24"/>
          <w:rtl/>
        </w:rPr>
        <w:t>3</w:t>
      </w:r>
      <w:r>
        <w:rPr>
          <w:rFonts w:ascii="David" w:eastAsia="Calibri" w:hAnsi="David" w:cs="David" w:hint="cs"/>
          <w:sz w:val="24"/>
          <w:szCs w:val="24"/>
          <w:rtl/>
        </w:rPr>
        <w:t>43</w:t>
      </w:r>
      <w:r w:rsidR="000B640F">
        <w:rPr>
          <w:rFonts w:ascii="David" w:eastAsia="Calibri" w:hAnsi="David" w:cs="David" w:hint="cs"/>
          <w:sz w:val="24"/>
          <w:szCs w:val="24"/>
          <w:rtl/>
        </w:rPr>
        <w:t xml:space="preserve"> </w:t>
      </w:r>
      <w:r w:rsidR="00AC3BEB" w:rsidRPr="00085573">
        <w:rPr>
          <w:rFonts w:ascii="David" w:eastAsia="Calibri" w:hAnsi="David" w:cs="David" w:hint="cs"/>
          <w:sz w:val="24"/>
          <w:szCs w:val="24"/>
          <w:rtl/>
        </w:rPr>
        <w:t>.</w:t>
      </w:r>
      <w:r w:rsidR="00AC3BEB" w:rsidRPr="00085573">
        <w:rPr>
          <w:rFonts w:ascii="David" w:eastAsia="Calibri" w:hAnsi="David" w:cs="David"/>
          <w:sz w:val="24"/>
          <w:szCs w:val="24"/>
          <w:rtl/>
        </w:rPr>
        <w:t xml:space="preserve"> </w:t>
      </w:r>
    </w:p>
    <w:p w:rsidR="004645FF" w:rsidRPr="004C72DA" w:rsidRDefault="004645FF" w:rsidP="004C72DA">
      <w:pPr>
        <w:spacing w:after="200" w:line="276" w:lineRule="auto"/>
        <w:rPr>
          <w:rFonts w:ascii="Calibri" w:eastAsia="Calibri" w:hAnsi="Calibri" w:cs="David"/>
          <w:sz w:val="24"/>
          <w:szCs w:val="24"/>
          <w:rtl/>
        </w:rPr>
      </w:pPr>
    </w:p>
    <w:sectPr w:rsidR="004645FF" w:rsidRPr="004C72DA" w:rsidSect="00926D71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9AB"/>
    <w:rsid w:val="00007082"/>
    <w:rsid w:val="000B640F"/>
    <w:rsid w:val="003B7394"/>
    <w:rsid w:val="004117E2"/>
    <w:rsid w:val="004645FF"/>
    <w:rsid w:val="004C72DA"/>
    <w:rsid w:val="005E7CC4"/>
    <w:rsid w:val="00883E05"/>
    <w:rsid w:val="008C3F77"/>
    <w:rsid w:val="00926D71"/>
    <w:rsid w:val="00AC3BEB"/>
    <w:rsid w:val="00C45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6649D0"/>
  <w15:chartTrackingRefBased/>
  <w15:docId w15:val="{9A4E0AD3-4098-4D99-8506-F8AE1AA20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C3BEB"/>
    <w:pPr>
      <w:bidi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Yelena Ostrovsky</dc:creator>
  <cp:keywords/>
  <dc:description/>
  <cp:lastModifiedBy>Yelena Ostrovsky</cp:lastModifiedBy>
  <cp:revision>2</cp:revision>
  <dcterms:created xsi:type="dcterms:W3CDTF">2018-12-08T17:32:00Z</dcterms:created>
  <dcterms:modified xsi:type="dcterms:W3CDTF">2018-12-08T17:32:00Z</dcterms:modified>
</cp:coreProperties>
</file>