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CE1" w:rsidRDefault="002B3CE1" w:rsidP="002B3CE1">
      <w:pPr>
        <w:shd w:val="clear" w:color="auto" w:fill="FFFFFF"/>
        <w:spacing w:after="200" w:line="276" w:lineRule="auto"/>
        <w:ind w:left="509" w:hanging="567"/>
        <w:rPr>
          <w:rFonts w:ascii="David" w:eastAsia="Times New Roman" w:hAnsi="David" w:cs="David"/>
          <w:color w:val="000000"/>
          <w:sz w:val="24"/>
          <w:szCs w:val="24"/>
          <w:rtl/>
        </w:rPr>
      </w:pPr>
      <w:bookmarkStart w:id="0" w:name="_Hlk520120529"/>
      <w:bookmarkStart w:id="1" w:name="_Hlk521159185"/>
      <w:bookmarkStart w:id="2" w:name="_Hlk520120673"/>
      <w:r w:rsidRPr="002B3CE1">
        <w:rPr>
          <w:rFonts w:ascii="Calibri" w:eastAsia="Calibri" w:hAnsi="Calibri" w:cs="David" w:hint="cs"/>
          <w:sz w:val="24"/>
          <w:szCs w:val="24"/>
          <w:rtl/>
        </w:rPr>
        <w:t>מילוא</w:t>
      </w:r>
      <w:r w:rsidRPr="002B3CE1">
        <w:rPr>
          <w:rFonts w:ascii="Calibri" w:eastAsia="Calibri" w:hAnsi="Calibri" w:cs="David" w:hint="cs"/>
          <w:sz w:val="24"/>
          <w:szCs w:val="24"/>
          <w:rtl/>
        </w:rPr>
        <w:t>, נ'</w:t>
      </w:r>
      <w:r w:rsidRPr="002B3CE1">
        <w:rPr>
          <w:rFonts w:ascii="Calibri" w:eastAsia="Calibri" w:hAnsi="Calibri" w:cs="David"/>
          <w:sz w:val="24"/>
          <w:szCs w:val="24"/>
          <w:rtl/>
        </w:rPr>
        <w:t xml:space="preserve">, </w:t>
      </w:r>
      <w:proofErr w:type="spellStart"/>
      <w:r w:rsidRPr="002B3CE1">
        <w:rPr>
          <w:rFonts w:ascii="Calibri" w:eastAsia="Calibri" w:hAnsi="Calibri" w:cs="David"/>
          <w:sz w:val="24"/>
          <w:szCs w:val="24"/>
          <w:rtl/>
        </w:rPr>
        <w:t>גרוסו</w:t>
      </w:r>
      <w:proofErr w:type="spellEnd"/>
      <w:r w:rsidRPr="002B3CE1">
        <w:rPr>
          <w:rFonts w:ascii="Calibri" w:eastAsia="Calibri" w:hAnsi="Calibri" w:cs="David" w:hint="cs"/>
          <w:sz w:val="24"/>
          <w:szCs w:val="24"/>
          <w:rtl/>
        </w:rPr>
        <w:t>, א'</w:t>
      </w:r>
      <w:r w:rsidRPr="002B3CE1">
        <w:rPr>
          <w:rFonts w:ascii="Calibri" w:eastAsia="Calibri" w:hAnsi="Calibri" w:cs="David"/>
          <w:sz w:val="24"/>
          <w:szCs w:val="24"/>
          <w:rtl/>
        </w:rPr>
        <w:t>, מילוא</w:t>
      </w:r>
      <w:bookmarkEnd w:id="2"/>
      <w:r w:rsidRPr="002B3CE1">
        <w:rPr>
          <w:rFonts w:ascii="Calibri" w:eastAsia="Calibri" w:hAnsi="Calibri" w:cs="David" w:hint="cs"/>
          <w:sz w:val="24"/>
          <w:szCs w:val="24"/>
          <w:rtl/>
        </w:rPr>
        <w:t>, מ'. (2018).</w:t>
      </w:r>
      <w:r w:rsidRPr="002B3CE1">
        <w:rPr>
          <w:rFonts w:ascii="Calibri" w:eastAsia="Calibri" w:hAnsi="Calibri" w:cs="David" w:hint="cs"/>
          <w:sz w:val="24"/>
          <w:szCs w:val="24"/>
          <w:rtl/>
        </w:rPr>
        <w:t xml:space="preserve"> השפעתה </w:t>
      </w:r>
      <w:proofErr w:type="spellStart"/>
      <w:r w:rsidRPr="002B3CE1">
        <w:rPr>
          <w:rFonts w:ascii="Calibri" w:eastAsia="Calibri" w:hAnsi="Calibri" w:cs="David" w:hint="cs"/>
          <w:sz w:val="24"/>
          <w:szCs w:val="24"/>
          <w:rtl/>
        </w:rPr>
        <w:t>המיידית</w:t>
      </w:r>
      <w:proofErr w:type="spellEnd"/>
      <w:r w:rsidRPr="002B3CE1">
        <w:rPr>
          <w:rFonts w:ascii="Calibri" w:eastAsia="Calibri" w:hAnsi="Calibri" w:cs="David" w:hint="cs"/>
          <w:sz w:val="24"/>
          <w:szCs w:val="24"/>
          <w:rtl/>
        </w:rPr>
        <w:t xml:space="preserve"> של ריצה מתמשכת ומתישה על גובה הניתור</w:t>
      </w:r>
      <w:bookmarkStart w:id="3" w:name="_Hlk521159261"/>
      <w:bookmarkEnd w:id="0"/>
      <w:bookmarkEnd w:id="1"/>
      <w:r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Pr="00E330FB">
        <w:rPr>
          <w:rFonts w:ascii="David" w:eastAsia="Calibri" w:hAnsi="David" w:cs="David" w:hint="cs"/>
          <w:sz w:val="24"/>
          <w:szCs w:val="24"/>
          <w:rtl/>
        </w:rPr>
        <w:t xml:space="preserve">. </w:t>
      </w:r>
      <w:r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>
        <w:rPr>
          <w:rFonts w:ascii="David" w:eastAsia="Calibri" w:hAnsi="David" w:cs="David" w:hint="cs"/>
          <w:i/>
          <w:iCs/>
          <w:sz w:val="24"/>
          <w:szCs w:val="24"/>
          <w:rtl/>
        </w:rPr>
        <w:t>(4</w:t>
      </w:r>
      <w:r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)</w:t>
      </w:r>
      <w:r w:rsidRPr="00E330FB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39</w:t>
      </w:r>
      <w:r>
        <w:rPr>
          <w:rFonts w:ascii="David" w:eastAsia="Calibri" w:hAnsi="David" w:cs="David" w:hint="cs"/>
          <w:sz w:val="24"/>
          <w:szCs w:val="24"/>
          <w:rtl/>
        </w:rPr>
        <w:t>7</w:t>
      </w:r>
      <w:r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E330FB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>
        <w:rPr>
          <w:rFonts w:ascii="David" w:eastAsia="Calibri" w:hAnsi="David" w:cs="David" w:hint="cs"/>
          <w:sz w:val="24"/>
          <w:szCs w:val="24"/>
          <w:rtl/>
        </w:rPr>
        <w:t>420</w:t>
      </w:r>
      <w:r w:rsidRPr="00E330FB">
        <w:rPr>
          <w:rFonts w:ascii="David" w:eastAsia="Calibri" w:hAnsi="David" w:cs="David" w:hint="cs"/>
          <w:sz w:val="24"/>
          <w:szCs w:val="24"/>
          <w:rtl/>
        </w:rPr>
        <w:t>.</w:t>
      </w:r>
      <w:r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</w:p>
    <w:bookmarkEnd w:id="3"/>
    <w:p w:rsidR="002B3CE1" w:rsidRPr="00EF73E0" w:rsidRDefault="002B3CE1" w:rsidP="002B3CE1">
      <w:pPr>
        <w:tabs>
          <w:tab w:val="left" w:pos="793"/>
          <w:tab w:val="left" w:pos="851"/>
        </w:tabs>
        <w:bidi w:val="0"/>
        <w:spacing w:after="200" w:line="276" w:lineRule="auto"/>
        <w:ind w:left="567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r w:rsidRPr="002B3CE1">
        <w:rPr>
          <w:rFonts w:ascii="David" w:eastAsia="Calibri" w:hAnsi="David" w:cs="David"/>
          <w:sz w:val="24"/>
          <w:szCs w:val="24"/>
        </w:rPr>
        <w:t>Milo, N.</w:t>
      </w:r>
      <w:r>
        <w:rPr>
          <w:rFonts w:ascii="David" w:eastAsia="Calibri" w:hAnsi="David" w:cs="David"/>
          <w:sz w:val="24"/>
          <w:szCs w:val="24"/>
        </w:rPr>
        <w:t xml:space="preserve">, </w:t>
      </w:r>
      <w:proofErr w:type="spellStart"/>
      <w:r w:rsidRPr="002B3CE1">
        <w:rPr>
          <w:rFonts w:ascii="David" w:eastAsia="Calibri" w:hAnsi="David" w:cs="David"/>
          <w:sz w:val="24"/>
          <w:szCs w:val="24"/>
        </w:rPr>
        <w:t>Grosu</w:t>
      </w:r>
      <w:proofErr w:type="spellEnd"/>
      <w:r w:rsidRPr="002B3CE1">
        <w:rPr>
          <w:rFonts w:ascii="David" w:eastAsia="Calibri" w:hAnsi="David" w:cs="David"/>
          <w:sz w:val="24"/>
          <w:szCs w:val="24"/>
        </w:rPr>
        <w:t>, E. F.</w:t>
      </w:r>
      <w:r>
        <w:rPr>
          <w:rFonts w:ascii="David" w:eastAsia="Calibri" w:hAnsi="David" w:cs="David"/>
          <w:sz w:val="24"/>
          <w:szCs w:val="24"/>
        </w:rPr>
        <w:t xml:space="preserve">, </w:t>
      </w:r>
      <w:r w:rsidRPr="002B3CE1">
        <w:rPr>
          <w:rFonts w:ascii="David" w:eastAsia="Calibri" w:hAnsi="David" w:cs="David"/>
          <w:sz w:val="24"/>
          <w:szCs w:val="24"/>
        </w:rPr>
        <w:t>Milo</w:t>
      </w:r>
      <w:r w:rsidRPr="002B3CE1">
        <w:rPr>
          <w:rFonts w:ascii="David" w:eastAsia="Calibri" w:hAnsi="David" w:cs="David"/>
          <w:sz w:val="24"/>
          <w:szCs w:val="24"/>
        </w:rPr>
        <w:t xml:space="preserve"> </w:t>
      </w:r>
      <w:r w:rsidRPr="002B3CE1">
        <w:rPr>
          <w:rFonts w:ascii="David" w:eastAsia="Calibri" w:hAnsi="David" w:cs="David"/>
          <w:sz w:val="24"/>
          <w:szCs w:val="24"/>
        </w:rPr>
        <w:t>M.</w:t>
      </w:r>
      <w:r>
        <w:rPr>
          <w:rFonts w:ascii="David" w:eastAsia="Calibri" w:hAnsi="David" w:cs="David"/>
          <w:sz w:val="24"/>
          <w:szCs w:val="24"/>
        </w:rPr>
        <w:t xml:space="preserve"> (2018). </w:t>
      </w:r>
      <w:r w:rsidRPr="002B3CE1">
        <w:rPr>
          <w:rFonts w:ascii="David" w:eastAsia="Calibri" w:hAnsi="David" w:cs="David"/>
          <w:sz w:val="24"/>
          <w:szCs w:val="24"/>
        </w:rPr>
        <w:t>The acute effects of exhausting long-</w:t>
      </w:r>
      <w:bookmarkStart w:id="4" w:name="_GoBack"/>
      <w:bookmarkEnd w:id="4"/>
      <w:r w:rsidRPr="002B3CE1">
        <w:rPr>
          <w:rFonts w:ascii="David" w:eastAsia="Calibri" w:hAnsi="David" w:cs="David"/>
          <w:sz w:val="24"/>
          <w:szCs w:val="24"/>
        </w:rPr>
        <w:t>distance running on vertical jump height</w:t>
      </w:r>
      <w:r>
        <w:rPr>
          <w:rFonts w:ascii="David" w:eastAsia="Calibri" w:hAnsi="David" w:cs="David"/>
          <w:sz w:val="24"/>
          <w:szCs w:val="24"/>
        </w:rPr>
        <w:t>.</w:t>
      </w:r>
      <w:r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 xml:space="preserve"> </w:t>
      </w:r>
      <w:r w:rsidRPr="002A3E2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11(4),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39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7-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420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p w:rsidR="002B3CE1" w:rsidRPr="00EF73E0" w:rsidRDefault="002B3CE1" w:rsidP="002B3CE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276" w:lineRule="auto"/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</w:pPr>
    </w:p>
    <w:p w:rsidR="008C3F77" w:rsidRDefault="008C3F77">
      <w:pPr>
        <w:rPr>
          <w:rFonts w:hint="cs"/>
        </w:rPr>
      </w:pPr>
    </w:p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E1"/>
    <w:rsid w:val="00007082"/>
    <w:rsid w:val="002B3CE1"/>
    <w:rsid w:val="008C3F77"/>
    <w:rsid w:val="0092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84F0"/>
  <w15:chartTrackingRefBased/>
  <w15:docId w15:val="{E7340717-0853-4F7C-8320-0CED5C0D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C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1</cp:revision>
  <dcterms:created xsi:type="dcterms:W3CDTF">2018-10-28T10:34:00Z</dcterms:created>
  <dcterms:modified xsi:type="dcterms:W3CDTF">2018-10-28T10:44:00Z</dcterms:modified>
</cp:coreProperties>
</file>