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60B6F" w14:textId="77777777" w:rsidR="007068EF" w:rsidRPr="00F10A0A" w:rsidRDefault="007068EF" w:rsidP="007068EF">
      <w:pPr>
        <w:spacing w:after="0" w:line="240" w:lineRule="auto"/>
        <w:rPr>
          <w:rFonts w:ascii="Times New Roman" w:eastAsia="Times New Roman" w:hAnsi="Times New Roman" w:cs="Times New Roman"/>
          <w:kern w:val="0"/>
          <w:sz w:val="24"/>
          <w:szCs w:val="24"/>
          <w14:ligatures w14:val="none"/>
        </w:rPr>
      </w:pPr>
      <w:bookmarkStart w:id="0" w:name="mainContent"/>
      <w:bookmarkEnd w:id="0"/>
      <w:r w:rsidRPr="00F10A0A">
        <w:rPr>
          <w:rFonts w:ascii="Times New Roman" w:eastAsia="Times New Roman" w:hAnsi="Times New Roman" w:cs="Times New Roman"/>
          <w:noProof/>
          <w:color w:val="000000"/>
          <w:kern w:val="0"/>
          <w:sz w:val="24"/>
          <w:szCs w:val="24"/>
          <w14:ligatures w14:val="none"/>
        </w:rPr>
        <w:drawing>
          <wp:inline distT="0" distB="0" distL="0" distR="0" wp14:anchorId="7F64A2B4" wp14:editId="52C2D012">
            <wp:extent cx="371475" cy="409575"/>
            <wp:effectExtent l="0" t="0" r="9525" b="9525"/>
            <wp:docPr id="1072297738" name="תמונה 2">
              <a:hlinkClick xmlns:a="http://schemas.openxmlformats.org/drawingml/2006/main" r:id="rId8" tooltip="לאתר משרד החינוך"/>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409575"/>
                    </a:xfrm>
                    <a:prstGeom prst="rect">
                      <a:avLst/>
                    </a:prstGeom>
                    <a:noFill/>
                    <a:ln>
                      <a:noFill/>
                    </a:ln>
                  </pic:spPr>
                </pic:pic>
              </a:graphicData>
            </a:graphic>
          </wp:inline>
        </w:drawing>
      </w:r>
    </w:p>
    <w:p w14:paraId="1EB173D3" w14:textId="77777777" w:rsidR="007068EF" w:rsidRPr="00F10A0A" w:rsidRDefault="007068EF" w:rsidP="007068EF">
      <w:pPr>
        <w:spacing w:after="0" w:line="240" w:lineRule="auto"/>
        <w:rPr>
          <w:rFonts w:ascii="Times New Roman" w:eastAsia="Times New Roman" w:hAnsi="Times New Roman" w:cs="Times New Roman"/>
          <w:color w:val="000000"/>
          <w:kern w:val="0"/>
          <w:sz w:val="24"/>
          <w:szCs w:val="24"/>
          <w14:ligatures w14:val="none"/>
        </w:rPr>
      </w:pPr>
      <w:hyperlink r:id="rId10" w:history="1">
        <w:r w:rsidRPr="00F10A0A">
          <w:rPr>
            <w:rFonts w:ascii="Times New Roman" w:eastAsia="Times New Roman" w:hAnsi="Times New Roman" w:cs="Times New Roman"/>
            <w:color w:val="000000"/>
            <w:kern w:val="0"/>
            <w:sz w:val="24"/>
            <w:szCs w:val="24"/>
            <w:u w:val="single"/>
            <w:rtl/>
            <w14:ligatures w14:val="none"/>
          </w:rPr>
          <w:t>מדינת ישראל</w:t>
        </w:r>
        <w:r w:rsidRPr="00F10A0A">
          <w:rPr>
            <w:rFonts w:ascii="Times New Roman" w:eastAsia="Times New Roman" w:hAnsi="Times New Roman" w:cs="Times New Roman"/>
            <w:color w:val="000000"/>
            <w:kern w:val="0"/>
            <w:sz w:val="24"/>
            <w:szCs w:val="24"/>
            <w:u w:val="single"/>
            <w14:ligatures w14:val="none"/>
          </w:rPr>
          <w:t>, </w:t>
        </w:r>
        <w:r w:rsidRPr="00F10A0A">
          <w:rPr>
            <w:rFonts w:ascii="Times New Roman" w:eastAsia="Times New Roman" w:hAnsi="Times New Roman" w:cs="Times New Roman"/>
            <w:color w:val="000000"/>
            <w:kern w:val="0"/>
            <w:sz w:val="24"/>
            <w:szCs w:val="24"/>
            <w:u w:val="single"/>
            <w:rtl/>
            <w14:ligatures w14:val="none"/>
          </w:rPr>
          <w:t>משרד החינוך</w:t>
        </w:r>
      </w:hyperlink>
    </w:p>
    <w:p w14:paraId="18B5189B" w14:textId="77777777" w:rsidR="007068EF" w:rsidRPr="00F10A0A" w:rsidRDefault="007068EF" w:rsidP="007068EF">
      <w:pPr>
        <w:spacing w:after="0" w:line="240" w:lineRule="auto"/>
        <w:rPr>
          <w:rFonts w:ascii="Times New Roman" w:eastAsia="Times New Roman" w:hAnsi="Times New Roman" w:cs="Times New Roman"/>
          <w:kern w:val="0"/>
          <w:sz w:val="51"/>
          <w:szCs w:val="51"/>
          <w14:ligatures w14:val="none"/>
        </w:rPr>
      </w:pPr>
      <w:hyperlink r:id="rId11" w:tooltip="פורטל עובדי הוראה" w:history="1">
        <w:r w:rsidRPr="00F10A0A">
          <w:rPr>
            <w:rFonts w:ascii="Times New Roman" w:eastAsia="Times New Roman" w:hAnsi="Times New Roman" w:cs="Times New Roman"/>
            <w:color w:val="000000"/>
            <w:kern w:val="0"/>
            <w:sz w:val="51"/>
            <w:szCs w:val="51"/>
            <w:rtl/>
            <w14:ligatures w14:val="none"/>
          </w:rPr>
          <w:t>פורטל עובדי הוראה</w:t>
        </w:r>
      </w:hyperlink>
      <w:r w:rsidRPr="00F10A0A">
        <w:rPr>
          <w:rFonts w:ascii="Times New Roman" w:eastAsia="Times New Roman" w:hAnsi="Times New Roman" w:cs="Times New Roman"/>
          <w:color w:val="000000"/>
          <w:kern w:val="0"/>
          <w:sz w:val="51"/>
          <w:szCs w:val="51"/>
          <w14:ligatures w14:val="none"/>
        </w:rPr>
        <w:t> </w:t>
      </w:r>
      <w:hyperlink r:id="rId12" w:tooltip=" פורטל עובדי הוראה |  מרחב מנהלי" w:history="1">
        <w:r w:rsidRPr="00F10A0A">
          <w:rPr>
            <w:rFonts w:ascii="Times New Roman" w:eastAsia="Times New Roman" w:hAnsi="Times New Roman" w:cs="Times New Roman"/>
            <w:color w:val="000000"/>
            <w:kern w:val="0"/>
            <w:sz w:val="51"/>
            <w:szCs w:val="51"/>
            <w:u w:val="single"/>
            <w:rtl/>
            <w14:ligatures w14:val="none"/>
          </w:rPr>
          <w:t>מרחב מנהלי</w:t>
        </w:r>
      </w:hyperlink>
      <w:r>
        <w:rPr>
          <w:rFonts w:ascii="Times New Roman" w:eastAsia="Times New Roman" w:hAnsi="Times New Roman" w:cs="Times New Roman" w:hint="cs"/>
          <w:color w:val="000000"/>
          <w:kern w:val="0"/>
          <w:sz w:val="51"/>
          <w:szCs w:val="51"/>
          <w:rtl/>
          <w14:ligatures w14:val="none"/>
        </w:rPr>
        <w:t xml:space="preserve"> </w:t>
      </w:r>
      <w:r w:rsidRPr="00F10A0A">
        <w:rPr>
          <w:rFonts w:ascii="Times New Roman" w:eastAsia="Times New Roman" w:hAnsi="Times New Roman" w:cs="Times New Roman"/>
          <w:kern w:val="0"/>
          <w:sz w:val="51"/>
          <w:szCs w:val="51"/>
          <w:rtl/>
          <w14:ligatures w14:val="none"/>
        </w:rPr>
        <w:t>עובד הוראה חדש</w:t>
      </w:r>
    </w:p>
    <w:p w14:paraId="767DB990" w14:textId="77777777" w:rsidR="007068EF" w:rsidRPr="00F10A0A" w:rsidRDefault="007068EF" w:rsidP="007068EF">
      <w:pPr>
        <w:shd w:val="clear" w:color="auto" w:fill="FFFFFF"/>
        <w:spacing w:after="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noProof/>
          <w:kern w:val="0"/>
          <w:sz w:val="24"/>
          <w:szCs w:val="24"/>
          <w14:ligatures w14:val="none"/>
        </w:rPr>
        <w:drawing>
          <wp:anchor distT="0" distB="0" distL="114300" distR="114300" simplePos="0" relativeHeight="251659264" behindDoc="0" locked="0" layoutInCell="1" allowOverlap="1" wp14:anchorId="16B525F9" wp14:editId="3E7E765B">
            <wp:simplePos x="0" y="0"/>
            <wp:positionH relativeFrom="column">
              <wp:posOffset>2171700</wp:posOffset>
            </wp:positionH>
            <wp:positionV relativeFrom="paragraph">
              <wp:posOffset>175260</wp:posOffset>
            </wp:positionV>
            <wp:extent cx="1685925" cy="1514475"/>
            <wp:effectExtent l="0" t="0" r="9525" b="9525"/>
            <wp:wrapSquare wrapText="bothSides"/>
            <wp:docPr id="875879165" name="תמונה 1" descr="פתיחת תיק עובד הורא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פתיחת תיק עובד הוראה"/>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5925" cy="1514475"/>
                    </a:xfrm>
                    <a:prstGeom prst="rect">
                      <a:avLst/>
                    </a:prstGeom>
                    <a:noFill/>
                    <a:ln>
                      <a:noFill/>
                    </a:ln>
                  </pic:spPr>
                </pic:pic>
              </a:graphicData>
            </a:graphic>
          </wp:anchor>
        </w:drawing>
      </w:r>
    </w:p>
    <w:p w14:paraId="5044BF8C" w14:textId="77777777" w:rsidR="007068EF" w:rsidRDefault="007068EF" w:rsidP="007068EF">
      <w:pPr>
        <w:shd w:val="clear" w:color="auto" w:fill="FFFFFF"/>
        <w:spacing w:after="150" w:line="240" w:lineRule="auto"/>
        <w:rPr>
          <w:rFonts w:ascii="Assistant" w:eastAsia="Times New Roman" w:hAnsi="Assistant" w:cs="Assistant"/>
          <w:b/>
          <w:bCs/>
          <w:kern w:val="0"/>
          <w:sz w:val="24"/>
          <w:szCs w:val="24"/>
          <w:rtl/>
          <w14:ligatures w14:val="none"/>
        </w:rPr>
      </w:pPr>
    </w:p>
    <w:p w14:paraId="78754FF9" w14:textId="77777777" w:rsidR="007068EF" w:rsidRDefault="007068EF" w:rsidP="007068EF">
      <w:pPr>
        <w:shd w:val="clear" w:color="auto" w:fill="FFFFFF"/>
        <w:spacing w:after="150" w:line="240" w:lineRule="auto"/>
        <w:rPr>
          <w:rFonts w:ascii="Assistant" w:eastAsia="Times New Roman" w:hAnsi="Assistant" w:cs="Assistant"/>
          <w:b/>
          <w:bCs/>
          <w:kern w:val="0"/>
          <w:sz w:val="24"/>
          <w:szCs w:val="24"/>
          <w:rtl/>
          <w14:ligatures w14:val="none"/>
        </w:rPr>
      </w:pPr>
    </w:p>
    <w:p w14:paraId="4789F5CC" w14:textId="77777777" w:rsidR="007068EF" w:rsidRDefault="007068EF" w:rsidP="007068EF">
      <w:pPr>
        <w:shd w:val="clear" w:color="auto" w:fill="FFFFFF"/>
        <w:spacing w:after="150" w:line="240" w:lineRule="auto"/>
        <w:rPr>
          <w:rFonts w:ascii="Assistant" w:eastAsia="Times New Roman" w:hAnsi="Assistant" w:cs="Assistant"/>
          <w:b/>
          <w:bCs/>
          <w:kern w:val="0"/>
          <w:sz w:val="24"/>
          <w:szCs w:val="24"/>
          <w:rtl/>
          <w14:ligatures w14:val="none"/>
        </w:rPr>
      </w:pPr>
    </w:p>
    <w:p w14:paraId="12A77425" w14:textId="77777777" w:rsidR="007068EF" w:rsidRDefault="007068EF" w:rsidP="007068EF">
      <w:pPr>
        <w:shd w:val="clear" w:color="auto" w:fill="FFFFFF"/>
        <w:spacing w:after="150" w:line="240" w:lineRule="auto"/>
        <w:rPr>
          <w:rFonts w:ascii="Assistant" w:eastAsia="Times New Roman" w:hAnsi="Assistant" w:cs="Assistant"/>
          <w:b/>
          <w:bCs/>
          <w:kern w:val="0"/>
          <w:sz w:val="24"/>
          <w:szCs w:val="24"/>
          <w:rtl/>
          <w14:ligatures w14:val="none"/>
        </w:rPr>
      </w:pPr>
    </w:p>
    <w:p w14:paraId="3D1F6B89" w14:textId="77777777" w:rsidR="007068EF" w:rsidRDefault="007068EF" w:rsidP="007068EF">
      <w:pPr>
        <w:shd w:val="clear" w:color="auto" w:fill="FFFFFF"/>
        <w:spacing w:after="150" w:line="240" w:lineRule="auto"/>
        <w:rPr>
          <w:rFonts w:ascii="Assistant" w:eastAsia="Times New Roman" w:hAnsi="Assistant" w:cs="Assistant"/>
          <w:b/>
          <w:bCs/>
          <w:kern w:val="0"/>
          <w:sz w:val="24"/>
          <w:szCs w:val="24"/>
          <w:rtl/>
          <w14:ligatures w14:val="none"/>
        </w:rPr>
      </w:pPr>
    </w:p>
    <w:p w14:paraId="796D342B" w14:textId="77777777" w:rsidR="007068EF" w:rsidRDefault="007068EF" w:rsidP="007068EF">
      <w:pPr>
        <w:shd w:val="clear" w:color="auto" w:fill="FFFFFF"/>
        <w:spacing w:after="150" w:line="240" w:lineRule="auto"/>
        <w:rPr>
          <w:rFonts w:ascii="Assistant" w:eastAsia="Times New Roman" w:hAnsi="Assistant" w:cs="Assistant"/>
          <w:b/>
          <w:bCs/>
          <w:kern w:val="0"/>
          <w:sz w:val="24"/>
          <w:szCs w:val="24"/>
          <w:rtl/>
          <w14:ligatures w14:val="none"/>
        </w:rPr>
      </w:pPr>
    </w:p>
    <w:p w14:paraId="6D7747CF"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b/>
          <w:bCs/>
          <w:kern w:val="0"/>
          <w:sz w:val="24"/>
          <w:szCs w:val="24"/>
          <w:rtl/>
          <w14:ligatures w14:val="none"/>
        </w:rPr>
        <w:t>פתיחת תיק עובד הוראה מקוון הוא הליך מחייב. בדף זה</w:t>
      </w:r>
      <w:r w:rsidRPr="00F10A0A">
        <w:rPr>
          <w:rFonts w:ascii="Assistant" w:eastAsia="Times New Roman" w:hAnsi="Assistant" w:cs="Assistant" w:hint="cs"/>
          <w:b/>
          <w:bCs/>
          <w:kern w:val="0"/>
          <w:sz w:val="24"/>
          <w:szCs w:val="24"/>
          <w14:ligatures w14:val="none"/>
        </w:rPr>
        <w:t> </w:t>
      </w:r>
      <w:r w:rsidRPr="00F10A0A">
        <w:rPr>
          <w:rFonts w:ascii="Assistant" w:eastAsia="Times New Roman" w:hAnsi="Assistant" w:cs="Assistant" w:hint="cs"/>
          <w:b/>
          <w:bCs/>
          <w:color w:val="000000"/>
          <w:kern w:val="0"/>
          <w:sz w:val="24"/>
          <w:szCs w:val="24"/>
          <w:rtl/>
          <w14:ligatures w14:val="none"/>
        </w:rPr>
        <w:t>תוכלו לקרוא על שלבי התהליך, למלא שאלון מקוון ולפתוח תיק עובד הוראה מקוון</w:t>
      </w:r>
      <w:r w:rsidRPr="00F10A0A">
        <w:rPr>
          <w:rFonts w:ascii="Assistant" w:eastAsia="Times New Roman" w:hAnsi="Assistant" w:cs="Assistant" w:hint="cs"/>
          <w:b/>
          <w:bCs/>
          <w:color w:val="000000"/>
          <w:kern w:val="0"/>
          <w:sz w:val="24"/>
          <w:szCs w:val="24"/>
          <w14:ligatures w14:val="none"/>
        </w:rPr>
        <w:t>.</w:t>
      </w:r>
    </w:p>
    <w:p w14:paraId="140AC983"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b/>
          <w:bCs/>
          <w:kern w:val="0"/>
          <w:sz w:val="24"/>
          <w:szCs w:val="24"/>
          <w:rtl/>
          <w14:ligatures w14:val="none"/>
        </w:rPr>
        <w:t xml:space="preserve">פתיחת תיק באופן ידני תתבצע עבור האוכלוסיות הבאות: מועמדים להוראה במגזר הלא יהודי במחוזות צפון, חיפה, מרכז ודרום; מועמדים בגני ילדים בחינוך הרשמי שלא סיימו 3 שנות לימודים במכללה להוראה; מועמדים בתוכנית </w:t>
      </w:r>
      <w:proofErr w:type="spellStart"/>
      <w:r w:rsidRPr="00F10A0A">
        <w:rPr>
          <w:rFonts w:ascii="Assistant" w:eastAsia="Times New Roman" w:hAnsi="Assistant" w:cs="Assistant" w:hint="cs"/>
          <w:b/>
          <w:bCs/>
          <w:kern w:val="0"/>
          <w:sz w:val="24"/>
          <w:szCs w:val="24"/>
          <w:rtl/>
          <w14:ligatures w14:val="none"/>
        </w:rPr>
        <w:t>היל"ה</w:t>
      </w:r>
      <w:proofErr w:type="spellEnd"/>
      <w:r w:rsidRPr="00F10A0A">
        <w:rPr>
          <w:rFonts w:ascii="Assistant" w:eastAsia="Times New Roman" w:hAnsi="Assistant" w:cs="Assistant" w:hint="cs"/>
          <w:b/>
          <w:bCs/>
          <w:kern w:val="0"/>
          <w:sz w:val="24"/>
          <w:szCs w:val="24"/>
          <w:rtl/>
          <w14:ligatures w14:val="none"/>
        </w:rPr>
        <w:t xml:space="preserve"> ובבתי ספר של משרד העבודה</w:t>
      </w:r>
      <w:r w:rsidRPr="00F10A0A">
        <w:rPr>
          <w:rFonts w:ascii="Assistant" w:eastAsia="Times New Roman" w:hAnsi="Assistant" w:cs="Assistant" w:hint="cs"/>
          <w:b/>
          <w:bCs/>
          <w:kern w:val="0"/>
          <w:sz w:val="24"/>
          <w:szCs w:val="24"/>
          <w14:ligatures w14:val="none"/>
        </w:rPr>
        <w:t>.</w:t>
      </w:r>
    </w:p>
    <w:p w14:paraId="7CE15D0F" w14:textId="77777777" w:rsidR="007068EF" w:rsidRPr="00F10A0A" w:rsidRDefault="007068EF" w:rsidP="007068EF">
      <w:pPr>
        <w:numPr>
          <w:ilvl w:val="0"/>
          <w:numId w:val="2"/>
        </w:numPr>
        <w:shd w:val="clear" w:color="auto" w:fill="FFFFFF"/>
        <w:spacing w:after="150" w:line="240" w:lineRule="auto"/>
        <w:ind w:left="270"/>
        <w:rPr>
          <w:rFonts w:ascii="Assistant" w:eastAsia="Times New Roman" w:hAnsi="Assistant" w:cs="Assistant"/>
          <w:kern w:val="0"/>
          <w:sz w:val="24"/>
          <w:szCs w:val="24"/>
          <w14:ligatures w14:val="none"/>
        </w:rPr>
      </w:pPr>
      <w:r w:rsidRPr="00F10A0A">
        <w:rPr>
          <w:rFonts w:ascii="Assistant" w:eastAsia="Times New Roman" w:hAnsi="Assistant" w:cs="Assistant" w:hint="cs"/>
          <w:b/>
          <w:bCs/>
          <w:kern w:val="0"/>
          <w:sz w:val="24"/>
          <w:szCs w:val="24"/>
          <w:rtl/>
          <w14:ligatures w14:val="none"/>
        </w:rPr>
        <w:t>גננות בחינוך המיוחד המוכר שאינו רשמי נדרשות לפתוח תיק עובד הוראה מקוון.</w:t>
      </w:r>
    </w:p>
    <w:p w14:paraId="6CBC0AAC" w14:textId="77777777" w:rsidR="007068EF" w:rsidRPr="00F10A0A" w:rsidRDefault="007068EF" w:rsidP="007068EF">
      <w:pPr>
        <w:numPr>
          <w:ilvl w:val="0"/>
          <w:numId w:val="2"/>
        </w:numPr>
        <w:shd w:val="clear" w:color="auto" w:fill="FFFFFF"/>
        <w:spacing w:after="150" w:line="240" w:lineRule="auto"/>
        <w:ind w:left="270"/>
        <w:rPr>
          <w:rFonts w:ascii="Assistant" w:eastAsia="Times New Roman" w:hAnsi="Assistant" w:cs="Assistant"/>
          <w:kern w:val="0"/>
          <w:sz w:val="24"/>
          <w:szCs w:val="24"/>
          <w:rtl/>
          <w14:ligatures w14:val="none"/>
        </w:rPr>
      </w:pPr>
      <w:r w:rsidRPr="00F10A0A">
        <w:rPr>
          <w:rFonts w:ascii="Assistant" w:eastAsia="Times New Roman" w:hAnsi="Assistant" w:cs="Assistant" w:hint="cs"/>
          <w:b/>
          <w:bCs/>
          <w:kern w:val="0"/>
          <w:sz w:val="24"/>
          <w:szCs w:val="24"/>
          <w:rtl/>
          <w14:ligatures w14:val="none"/>
        </w:rPr>
        <w:t>ממלאי מקום שעתיים אינם צריכים לפתוח תיק מקוון. ראו </w:t>
      </w:r>
      <w:hyperlink r:id="rId14" w:history="1">
        <w:r w:rsidRPr="00F10A0A">
          <w:rPr>
            <w:rFonts w:ascii="Assistant" w:eastAsia="Times New Roman" w:hAnsi="Assistant" w:cs="Assistant" w:hint="cs"/>
            <w:b/>
            <w:bCs/>
            <w:color w:val="000000"/>
            <w:kern w:val="0"/>
            <w:sz w:val="24"/>
            <w:szCs w:val="24"/>
            <w:u w:val="single"/>
            <w:rtl/>
            <w14:ligatures w14:val="none"/>
          </w:rPr>
          <w:t>דף ממלאי מקום שעתיים</w:t>
        </w:r>
      </w:hyperlink>
      <w:hyperlink r:id="rId15" w:history="1">
        <w:r w:rsidRPr="00F10A0A">
          <w:rPr>
            <w:rFonts w:ascii="Assistant" w:eastAsia="Times New Roman" w:hAnsi="Assistant" w:cs="Assistant" w:hint="cs"/>
            <w:b/>
            <w:bCs/>
            <w:color w:val="000000"/>
            <w:kern w:val="0"/>
            <w:sz w:val="24"/>
            <w:szCs w:val="24"/>
            <w:u w:val="single"/>
            <w:rtl/>
            <w14:ligatures w14:val="none"/>
          </w:rPr>
          <w:t>.</w:t>
        </w:r>
      </w:hyperlink>
      <w:r w:rsidRPr="00F10A0A">
        <w:rPr>
          <w:rFonts w:ascii="Assistant" w:eastAsia="Times New Roman" w:hAnsi="Assistant" w:cs="Assistant" w:hint="cs"/>
          <w:b/>
          <w:bCs/>
          <w:kern w:val="0"/>
          <w:sz w:val="24"/>
          <w:szCs w:val="24"/>
          <w:rtl/>
          <w14:ligatures w14:val="none"/>
        </w:rPr>
        <w:t> </w:t>
      </w:r>
    </w:p>
    <w:p w14:paraId="04F25D00" w14:textId="77777777" w:rsidR="007068EF" w:rsidRPr="00F10A0A" w:rsidRDefault="007068EF" w:rsidP="007068EF">
      <w:pPr>
        <w:numPr>
          <w:ilvl w:val="0"/>
          <w:numId w:val="2"/>
        </w:numPr>
        <w:shd w:val="clear" w:color="auto" w:fill="FFFFFF"/>
        <w:spacing w:after="150" w:line="240" w:lineRule="auto"/>
        <w:ind w:left="270"/>
        <w:rPr>
          <w:rFonts w:ascii="Assistant" w:eastAsia="Times New Roman" w:hAnsi="Assistant" w:cs="Assistant"/>
          <w:kern w:val="0"/>
          <w:sz w:val="24"/>
          <w:szCs w:val="24"/>
          <w:rtl/>
          <w14:ligatures w14:val="none"/>
        </w:rPr>
      </w:pPr>
      <w:r w:rsidRPr="00F10A0A">
        <w:rPr>
          <w:rFonts w:ascii="Assistant" w:eastAsia="Times New Roman" w:hAnsi="Assistant" w:cs="Assistant" w:hint="cs"/>
          <w:b/>
          <w:bCs/>
          <w:kern w:val="0"/>
          <w:sz w:val="24"/>
          <w:szCs w:val="24"/>
          <w:rtl/>
          <w14:ligatures w14:val="none"/>
        </w:rPr>
        <w:t>מידע עבור מורים העובדים עם</w:t>
      </w:r>
      <w:hyperlink r:id="rId16" w:history="1">
        <w:r w:rsidRPr="00F10A0A">
          <w:rPr>
            <w:rFonts w:ascii="Assistant" w:eastAsia="Times New Roman" w:hAnsi="Assistant" w:cs="Assistant" w:hint="cs"/>
            <w:b/>
            <w:bCs/>
            <w:color w:val="000000"/>
            <w:kern w:val="0"/>
            <w:sz w:val="24"/>
            <w:szCs w:val="24"/>
            <w:u w:val="single"/>
            <w:rtl/>
            <w14:ligatures w14:val="none"/>
          </w:rPr>
          <w:t> תלמידים חולים השוהים בביתם.</w:t>
        </w:r>
      </w:hyperlink>
    </w:p>
    <w:p w14:paraId="60E68DDB"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rtl/>
          <w14:ligatures w14:val="none"/>
        </w:rPr>
      </w:pPr>
      <w:r w:rsidRPr="00F10A0A">
        <w:rPr>
          <w:rFonts w:ascii="Assistant" w:eastAsia="Times New Roman" w:hAnsi="Assistant" w:cs="Assistant" w:hint="cs"/>
          <w:b/>
          <w:bCs/>
          <w:kern w:val="0"/>
          <w:sz w:val="24"/>
          <w:szCs w:val="24"/>
          <w14:ligatures w14:val="none"/>
        </w:rPr>
        <w:t xml:space="preserve">&gt;&gt; </w:t>
      </w:r>
      <w:r w:rsidRPr="00F10A0A">
        <w:rPr>
          <w:rFonts w:ascii="Assistant" w:eastAsia="Times New Roman" w:hAnsi="Assistant" w:cs="Assistant" w:hint="cs"/>
          <w:b/>
          <w:bCs/>
          <w:kern w:val="0"/>
          <w:sz w:val="24"/>
          <w:szCs w:val="24"/>
          <w:rtl/>
          <w14:ligatures w14:val="none"/>
        </w:rPr>
        <w:t>לשאלות בנוגע לתיק עובד הוראה מקוון פנו למוקד השירות בטלפון 6552* או 073-3983960, או פתחו פנייה מקוונת מדף זה</w:t>
      </w:r>
      <w:r w:rsidRPr="00F10A0A">
        <w:rPr>
          <w:rFonts w:ascii="Assistant" w:eastAsia="Times New Roman" w:hAnsi="Assistant" w:cs="Assistant" w:hint="cs"/>
          <w:b/>
          <w:bCs/>
          <w:kern w:val="0"/>
          <w:sz w:val="24"/>
          <w:szCs w:val="24"/>
          <w14:ligatures w14:val="none"/>
        </w:rPr>
        <w:t>.</w:t>
      </w:r>
    </w:p>
    <w:p w14:paraId="07DD07FE" w14:textId="77777777" w:rsidR="007068EF" w:rsidRPr="00F10A0A" w:rsidRDefault="007068EF" w:rsidP="007068EF">
      <w:pPr>
        <w:shd w:val="clear" w:color="auto" w:fill="FFFFFF"/>
        <w:spacing w:before="300" w:after="150" w:line="240" w:lineRule="auto"/>
        <w:outlineLvl w:val="1"/>
        <w:rPr>
          <w:rFonts w:ascii="inherit" w:eastAsia="Times New Roman" w:hAnsi="inherit" w:cs="Assistant"/>
          <w:color w:val="0072C6"/>
          <w:kern w:val="0"/>
          <w:sz w:val="45"/>
          <w:szCs w:val="45"/>
          <w14:ligatures w14:val="none"/>
        </w:rPr>
      </w:pPr>
      <w:r w:rsidRPr="00F10A0A">
        <w:rPr>
          <w:rFonts w:ascii="Times New Roman" w:eastAsia="Times New Roman" w:hAnsi="Times New Roman" w:cs="Times New Roman" w:hint="cs"/>
          <w:color w:val="0072C6"/>
          <w:kern w:val="0"/>
          <w:sz w:val="45"/>
          <w:szCs w:val="45"/>
          <w:rtl/>
          <w14:ligatures w14:val="none"/>
        </w:rPr>
        <w:t>​​​​</w:t>
      </w:r>
      <w:r w:rsidRPr="00F10A0A">
        <w:rPr>
          <w:rFonts w:ascii="Assistant" w:eastAsia="Times New Roman" w:hAnsi="Assistant" w:cs="Assistant" w:hint="cs"/>
          <w:color w:val="0072C6"/>
          <w:kern w:val="0"/>
          <w:sz w:val="45"/>
          <w:szCs w:val="45"/>
          <w:rtl/>
          <w14:ligatures w14:val="none"/>
        </w:rPr>
        <w:t>שלבי</w:t>
      </w:r>
      <w:r w:rsidRPr="00F10A0A">
        <w:rPr>
          <w:rFonts w:ascii="inherit" w:eastAsia="Times New Roman" w:hAnsi="inherit" w:cs="Assistant"/>
          <w:color w:val="0072C6"/>
          <w:kern w:val="0"/>
          <w:sz w:val="45"/>
          <w:szCs w:val="45"/>
          <w:rtl/>
          <w14:ligatures w14:val="none"/>
        </w:rPr>
        <w:t xml:space="preserve"> </w:t>
      </w:r>
      <w:r w:rsidRPr="00F10A0A">
        <w:rPr>
          <w:rFonts w:ascii="Assistant" w:eastAsia="Times New Roman" w:hAnsi="Assistant" w:cs="Assistant" w:hint="cs"/>
          <w:color w:val="0072C6"/>
          <w:kern w:val="0"/>
          <w:sz w:val="45"/>
          <w:szCs w:val="45"/>
          <w:rtl/>
          <w14:ligatures w14:val="none"/>
        </w:rPr>
        <w:t>התהליך</w:t>
      </w:r>
      <w:r w:rsidRPr="00F10A0A">
        <w:rPr>
          <w:rFonts w:ascii="inherit" w:eastAsia="Times New Roman" w:hAnsi="inherit" w:cs="Assistant"/>
          <w:color w:val="0072C6"/>
          <w:kern w:val="0"/>
          <w:sz w:val="45"/>
          <w:szCs w:val="45"/>
          <w:rtl/>
          <w14:ligatures w14:val="none"/>
        </w:rPr>
        <w:t xml:space="preserve"> </w:t>
      </w:r>
      <w:r w:rsidRPr="00F10A0A">
        <w:rPr>
          <w:rFonts w:ascii="Assistant" w:eastAsia="Times New Roman" w:hAnsi="Assistant" w:cs="Assistant" w:hint="cs"/>
          <w:color w:val="0072C6"/>
          <w:kern w:val="0"/>
          <w:sz w:val="45"/>
          <w:szCs w:val="45"/>
          <w:rtl/>
          <w14:ligatures w14:val="none"/>
        </w:rPr>
        <w:t>המפורטים בדף</w:t>
      </w:r>
      <w:r w:rsidRPr="00F10A0A">
        <w:rPr>
          <w:rFonts w:ascii="inherit" w:eastAsia="Times New Roman" w:hAnsi="inherit" w:cs="Assistant"/>
          <w:color w:val="0072C6"/>
          <w:kern w:val="0"/>
          <w:sz w:val="45"/>
          <w:szCs w:val="45"/>
          <w:rtl/>
          <w14:ligatures w14:val="none"/>
        </w:rPr>
        <w:t xml:space="preserve"> </w:t>
      </w:r>
      <w:r w:rsidRPr="00F10A0A">
        <w:rPr>
          <w:rFonts w:ascii="Assistant" w:eastAsia="Times New Roman" w:hAnsi="Assistant" w:cs="Assistant" w:hint="cs"/>
          <w:color w:val="0072C6"/>
          <w:kern w:val="0"/>
          <w:sz w:val="45"/>
          <w:szCs w:val="45"/>
          <w:rtl/>
          <w14:ligatures w14:val="none"/>
        </w:rPr>
        <w:t>זה</w:t>
      </w:r>
    </w:p>
    <w:p w14:paraId="4588514C"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hyperlink r:id="rId17" w:history="1">
        <w:r w:rsidRPr="00F10A0A">
          <w:rPr>
            <w:rFonts w:ascii="Assistant" w:eastAsia="Times New Roman" w:hAnsi="Assistant" w:cs="Assistant" w:hint="cs"/>
            <w:b/>
            <w:bCs/>
            <w:color w:val="337AB7"/>
            <w:kern w:val="0"/>
            <w:sz w:val="24"/>
            <w:szCs w:val="24"/>
            <w:u w:val="single"/>
            <w:rtl/>
            <w14:ligatures w14:val="none"/>
          </w:rPr>
          <w:t>שלב מקדים: איתור משרה במוסד החינוכי והכנת מסמכי חובה</w:t>
        </w:r>
      </w:hyperlink>
      <w:r w:rsidRPr="00F10A0A">
        <w:rPr>
          <w:rFonts w:ascii="Assistant" w:eastAsia="Times New Roman" w:hAnsi="Assistant" w:cs="Assistant" w:hint="cs"/>
          <w:b/>
          <w:bCs/>
          <w:kern w:val="0"/>
          <w:sz w:val="24"/>
          <w:szCs w:val="24"/>
          <w14:ligatures w14:val="none"/>
        </w:rPr>
        <w:t>  </w:t>
      </w:r>
    </w:p>
    <w:p w14:paraId="19A3A907"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hyperlink r:id="rId18" w:history="1">
        <w:r w:rsidRPr="00F10A0A">
          <w:rPr>
            <w:rFonts w:ascii="Assistant" w:eastAsia="Times New Roman" w:hAnsi="Assistant" w:cs="Assistant" w:hint="cs"/>
            <w:b/>
            <w:bCs/>
            <w:color w:val="337AB7"/>
            <w:kern w:val="0"/>
            <w:sz w:val="24"/>
            <w:szCs w:val="24"/>
            <w:u w:val="single"/>
            <w:rtl/>
            <w14:ligatures w14:val="none"/>
          </w:rPr>
          <w:t>רישום עובד הוראה במשרד החינוך</w:t>
        </w:r>
      </w:hyperlink>
      <w:r w:rsidRPr="00F10A0A">
        <w:rPr>
          <w:rFonts w:ascii="Assistant" w:eastAsia="Times New Roman" w:hAnsi="Assistant" w:cs="Assistant" w:hint="cs"/>
          <w:b/>
          <w:bCs/>
          <w:kern w:val="0"/>
          <w:sz w:val="24"/>
          <w:szCs w:val="24"/>
          <w14:ligatures w14:val="none"/>
        </w:rPr>
        <w:t> </w:t>
      </w:r>
    </w:p>
    <w:p w14:paraId="369831E8"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hyperlink r:id="rId19" w:history="1">
        <w:r w:rsidRPr="00F10A0A">
          <w:rPr>
            <w:rFonts w:ascii="Assistant" w:eastAsia="Times New Roman" w:hAnsi="Assistant" w:cs="Assistant" w:hint="cs"/>
            <w:b/>
            <w:bCs/>
            <w:color w:val="337AB7"/>
            <w:kern w:val="0"/>
            <w:sz w:val="24"/>
            <w:szCs w:val="24"/>
            <w:u w:val="single"/>
            <w:rtl/>
            <w14:ligatures w14:val="none"/>
          </w:rPr>
          <w:t>מילוי שאלון מקוון לפתיחת תיק עובד הוראה</w:t>
        </w:r>
      </w:hyperlink>
    </w:p>
    <w:p w14:paraId="07BF6C3F"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hyperlink r:id="rId20" w:history="1">
        <w:r w:rsidRPr="00F10A0A">
          <w:rPr>
            <w:rFonts w:ascii="Assistant" w:eastAsia="Times New Roman" w:hAnsi="Assistant" w:cs="Assistant" w:hint="cs"/>
            <w:b/>
            <w:bCs/>
            <w:color w:val="337AB7"/>
            <w:kern w:val="0"/>
            <w:sz w:val="24"/>
            <w:szCs w:val="24"/>
            <w:u w:val="single"/>
            <w:rtl/>
            <w14:ligatures w14:val="none"/>
          </w:rPr>
          <w:t>סיום תהליך פתיחת תיק עובד הוראה</w:t>
        </w:r>
      </w:hyperlink>
    </w:p>
    <w:p w14:paraId="55A873FE" w14:textId="77777777" w:rsidR="007068EF" w:rsidRPr="00F10A0A" w:rsidRDefault="007068EF" w:rsidP="007068EF">
      <w:pPr>
        <w:shd w:val="clear" w:color="auto" w:fill="FFFFFF"/>
        <w:spacing w:before="300" w:after="150" w:line="240" w:lineRule="auto"/>
        <w:outlineLvl w:val="1"/>
        <w:rPr>
          <w:rFonts w:ascii="inherit" w:eastAsia="Times New Roman" w:hAnsi="inherit" w:cs="Assistant"/>
          <w:color w:val="0072C6"/>
          <w:kern w:val="0"/>
          <w:sz w:val="45"/>
          <w:szCs w:val="45"/>
          <w14:ligatures w14:val="none"/>
        </w:rPr>
      </w:pPr>
      <w:r w:rsidRPr="00F10A0A">
        <w:rPr>
          <w:rFonts w:ascii="inherit" w:eastAsia="Times New Roman" w:hAnsi="inherit" w:cs="Assistant"/>
          <w:color w:val="0072C6"/>
          <w:kern w:val="0"/>
          <w:sz w:val="45"/>
          <w:szCs w:val="45"/>
          <w:rtl/>
          <w14:ligatures w14:val="none"/>
        </w:rPr>
        <w:t>שלב מקדים: איתור משרה במוסד החינוכי והכנת מסמכי חובה</w:t>
      </w:r>
    </w:p>
    <w:p w14:paraId="3A76BF93" w14:textId="77777777" w:rsidR="007068EF" w:rsidRPr="00F10A0A" w:rsidRDefault="007068EF" w:rsidP="007068EF">
      <w:pPr>
        <w:shd w:val="clear" w:color="auto" w:fill="FFFFFF"/>
        <w:spacing w:before="300" w:after="150" w:line="240" w:lineRule="auto"/>
        <w:outlineLvl w:val="1"/>
        <w:rPr>
          <w:rFonts w:ascii="inherit" w:eastAsia="Times New Roman" w:hAnsi="inherit" w:cs="Assistant"/>
          <w:color w:val="0072C6"/>
          <w:kern w:val="0"/>
          <w:sz w:val="45"/>
          <w:szCs w:val="45"/>
          <w14:ligatures w14:val="none"/>
        </w:rPr>
      </w:pPr>
      <w:r w:rsidRPr="00F10A0A">
        <w:rPr>
          <w:rFonts w:ascii="inherit" w:eastAsia="Times New Roman" w:hAnsi="inherit" w:cs="Assistant"/>
          <w:color w:val="0072C6"/>
          <w:kern w:val="0"/>
          <w:sz w:val="45"/>
          <w:szCs w:val="45"/>
          <w:rtl/>
          <w14:ligatures w14:val="none"/>
        </w:rPr>
        <w:t>שלב מקדים: איתור משרה במוסד החינוכי והכנת מסמכי חובה</w:t>
      </w:r>
    </w:p>
    <w:p w14:paraId="78A03E3E"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א. באפשרותכם לאתר משרת הוראה בדף </w:t>
      </w:r>
      <w:hyperlink r:id="rId21" w:history="1">
        <w:r w:rsidRPr="00F10A0A">
          <w:rPr>
            <w:rFonts w:ascii="Assistant" w:eastAsia="Times New Roman" w:hAnsi="Assistant" w:cs="Assistant" w:hint="cs"/>
            <w:color w:val="337AB7"/>
            <w:kern w:val="0"/>
            <w:sz w:val="24"/>
            <w:szCs w:val="24"/>
            <w:u w:val="single"/>
            <w:rtl/>
            <w14:ligatures w14:val="none"/>
          </w:rPr>
          <w:t>משרות למתמחים ולסטודנטים להוראה</w:t>
        </w:r>
      </w:hyperlink>
      <w:r w:rsidRPr="00F10A0A">
        <w:rPr>
          <w:rFonts w:ascii="Assistant" w:eastAsia="Times New Roman" w:hAnsi="Assistant" w:cs="Assistant" w:hint="cs"/>
          <w:kern w:val="0"/>
          <w:sz w:val="24"/>
          <w:szCs w:val="24"/>
          <w14:ligatures w14:val="none"/>
        </w:rPr>
        <w:t xml:space="preserve">. </w:t>
      </w:r>
      <w:r w:rsidRPr="00F10A0A">
        <w:rPr>
          <w:rFonts w:ascii="Assistant" w:eastAsia="Times New Roman" w:hAnsi="Assistant" w:cs="Assistant" w:hint="cs"/>
          <w:kern w:val="0"/>
          <w:sz w:val="24"/>
          <w:szCs w:val="24"/>
          <w:rtl/>
          <w14:ligatures w14:val="none"/>
        </w:rPr>
        <w:t>אנו ממליצים על הליך זה, המציג בפניכם משרות פנויות ומאפשר לכם לוודא שאתם עומדים בדרישות ההשכלה. לאחר שתירשמו יוצג המידע בפני מנהל המוסד שאליו הגשתם מועמדות</w:t>
      </w:r>
      <w:r w:rsidRPr="00F10A0A">
        <w:rPr>
          <w:rFonts w:ascii="Assistant" w:eastAsia="Times New Roman" w:hAnsi="Assistant" w:cs="Assistant" w:hint="cs"/>
          <w:kern w:val="0"/>
          <w:sz w:val="24"/>
          <w:szCs w:val="24"/>
          <w14:ligatures w14:val="none"/>
        </w:rPr>
        <w:t>.</w:t>
      </w:r>
    </w:p>
    <w:p w14:paraId="3680DA8B"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אם אתם בוגרי מכללה להוראה או סיימתם לפחות שנה שלישית במכללה להוראה, והמערכת מציגה שאינכם עומדים בדרישות השכלה, עליכם לפנות למכללה ולבקש שידווחו את נתוני הכשרתכם למשרד החינוך (לממשק המכללות)</w:t>
      </w:r>
      <w:r w:rsidRPr="00F10A0A">
        <w:rPr>
          <w:rFonts w:ascii="Assistant" w:eastAsia="Times New Roman" w:hAnsi="Assistant" w:cs="Assistant" w:hint="cs"/>
          <w:kern w:val="0"/>
          <w:sz w:val="24"/>
          <w:szCs w:val="24"/>
          <w14:ligatures w14:val="none"/>
        </w:rPr>
        <w:t>.</w:t>
      </w:r>
    </w:p>
    <w:p w14:paraId="084CD074"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ב. באפשרותכם לגשת ישירות לבתי ספר ולאתר משרה פנויה באופן עצמאי. בכל מקרה עדיף שתיכנסו לפורטל עובדי הוראה כדי לראות אם הנכם עומדים בדרישות ההשכלה</w:t>
      </w:r>
      <w:r w:rsidRPr="00F10A0A">
        <w:rPr>
          <w:rFonts w:ascii="Assistant" w:eastAsia="Times New Roman" w:hAnsi="Assistant" w:cs="Assistant" w:hint="cs"/>
          <w:kern w:val="0"/>
          <w:sz w:val="24"/>
          <w:szCs w:val="24"/>
          <w14:ligatures w14:val="none"/>
        </w:rPr>
        <w:t>.</w:t>
      </w:r>
    </w:p>
    <w:p w14:paraId="05E5B056" w14:textId="77777777" w:rsidR="007068EF" w:rsidRPr="00F10A0A" w:rsidRDefault="007068EF" w:rsidP="007068EF">
      <w:pPr>
        <w:shd w:val="clear" w:color="auto" w:fill="FFFFFF"/>
        <w:spacing w:before="300" w:after="150" w:line="240" w:lineRule="auto"/>
        <w:outlineLvl w:val="1"/>
        <w:rPr>
          <w:rFonts w:ascii="inherit" w:eastAsia="Times New Roman" w:hAnsi="inherit" w:cs="Assistant"/>
          <w:color w:val="0072C6"/>
          <w:kern w:val="0"/>
          <w:sz w:val="45"/>
          <w:szCs w:val="45"/>
          <w14:ligatures w14:val="none"/>
        </w:rPr>
      </w:pPr>
    </w:p>
    <w:p w14:paraId="57AA7D93" w14:textId="77777777" w:rsidR="007068EF" w:rsidRPr="00F10A0A" w:rsidRDefault="007068EF" w:rsidP="007068EF">
      <w:pPr>
        <w:shd w:val="clear" w:color="auto" w:fill="FFFFFF"/>
        <w:spacing w:before="300" w:after="150" w:line="240" w:lineRule="auto"/>
        <w:outlineLvl w:val="1"/>
        <w:rPr>
          <w:rFonts w:ascii="inherit" w:eastAsia="Times New Roman" w:hAnsi="inherit" w:cs="Assistant"/>
          <w:color w:val="0072C6"/>
          <w:kern w:val="0"/>
          <w:sz w:val="45"/>
          <w:szCs w:val="45"/>
          <w14:ligatures w14:val="none"/>
        </w:rPr>
      </w:pPr>
      <w:r w:rsidRPr="00F10A0A">
        <w:rPr>
          <w:rFonts w:ascii="inherit" w:eastAsia="Times New Roman" w:hAnsi="inherit" w:cs="Assistant"/>
          <w:color w:val="0072C6"/>
          <w:kern w:val="0"/>
          <w:sz w:val="45"/>
          <w:szCs w:val="45"/>
          <w:rtl/>
          <w14:ligatures w14:val="none"/>
        </w:rPr>
        <w:t>רישום עובד הוראה במשרד החינוך</w:t>
      </w:r>
    </w:p>
    <w:p w14:paraId="42A0624B" w14:textId="77777777" w:rsidR="007068EF" w:rsidRPr="00F10A0A" w:rsidRDefault="007068EF" w:rsidP="007068EF">
      <w:pPr>
        <w:shd w:val="clear" w:color="auto" w:fill="FFFFFF"/>
        <w:spacing w:before="300" w:after="150" w:line="240" w:lineRule="auto"/>
        <w:outlineLvl w:val="1"/>
        <w:rPr>
          <w:rFonts w:ascii="inherit" w:eastAsia="Times New Roman" w:hAnsi="inherit" w:cs="Assistant"/>
          <w:color w:val="0072C6"/>
          <w:kern w:val="0"/>
          <w:sz w:val="45"/>
          <w:szCs w:val="45"/>
          <w14:ligatures w14:val="none"/>
        </w:rPr>
      </w:pPr>
      <w:r w:rsidRPr="00F10A0A">
        <w:rPr>
          <w:rFonts w:ascii="inherit" w:eastAsia="Times New Roman" w:hAnsi="inherit" w:cs="Assistant"/>
          <w:color w:val="0072C6"/>
          <w:kern w:val="0"/>
          <w:sz w:val="45"/>
          <w:szCs w:val="45"/>
          <w:rtl/>
          <w14:ligatures w14:val="none"/>
        </w:rPr>
        <w:t>רישום עובד הוראה במשרד החינוך</w:t>
      </w:r>
    </w:p>
    <w:p w14:paraId="1DE7B4AF"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b/>
          <w:bCs/>
          <w:kern w:val="0"/>
          <w:sz w:val="24"/>
          <w:szCs w:val="24"/>
          <w:rtl/>
          <w14:ligatures w14:val="none"/>
        </w:rPr>
        <w:t>שלב זה מיועד למי שאינו בוגר מכללה להוראה בישראל המוכרת על ידי המועצה להשכלה גבוהה (מל"ג) ולבוגרי מכללות שהמכללה לא העבירה את נתוני ההכשרה שלהם למשרד החינוך</w:t>
      </w:r>
      <w:r w:rsidRPr="00F10A0A">
        <w:rPr>
          <w:rFonts w:ascii="Assistant" w:eastAsia="Times New Roman" w:hAnsi="Assistant" w:cs="Assistant" w:hint="cs"/>
          <w:b/>
          <w:bCs/>
          <w:kern w:val="0"/>
          <w:sz w:val="24"/>
          <w:szCs w:val="24"/>
          <w14:ligatures w14:val="none"/>
        </w:rPr>
        <w:t>.</w:t>
      </w:r>
    </w:p>
    <w:p w14:paraId="5D0B6474"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lastRenderedPageBreak/>
        <w:t>עליכם להגיש את הבקשה באופן מקוון על ידי לחיצה על כפתור</w:t>
      </w:r>
      <w:r w:rsidRPr="00F10A0A">
        <w:rPr>
          <w:rFonts w:ascii="Assistant" w:eastAsia="Times New Roman" w:hAnsi="Assistant" w:cs="Assistant" w:hint="cs"/>
          <w:kern w:val="0"/>
          <w:sz w:val="24"/>
          <w:szCs w:val="24"/>
          <w14:ligatures w14:val="none"/>
        </w:rPr>
        <w:t> </w:t>
      </w:r>
      <w:r w:rsidRPr="00F10A0A">
        <w:rPr>
          <w:rFonts w:ascii="Assistant" w:eastAsia="Times New Roman" w:hAnsi="Assistant" w:cs="Assistant" w:hint="cs"/>
          <w:b/>
          <w:bCs/>
          <w:kern w:val="0"/>
          <w:sz w:val="24"/>
          <w:szCs w:val="24"/>
          <w:rtl/>
          <w14:ligatures w14:val="none"/>
        </w:rPr>
        <w:t>בקשה לרישום עובד הוראה</w:t>
      </w:r>
      <w:r w:rsidRPr="00F10A0A">
        <w:rPr>
          <w:rFonts w:ascii="Assistant" w:eastAsia="Times New Roman" w:hAnsi="Assistant" w:cs="Assistant" w:hint="cs"/>
          <w:b/>
          <w:bCs/>
          <w:kern w:val="0"/>
          <w:sz w:val="24"/>
          <w:szCs w:val="24"/>
          <w14:ligatures w14:val="none"/>
        </w:rPr>
        <w:t> </w:t>
      </w:r>
      <w:r w:rsidRPr="00F10A0A">
        <w:rPr>
          <w:rFonts w:ascii="Assistant" w:eastAsia="Times New Roman" w:hAnsi="Assistant" w:cs="Assistant" w:hint="cs"/>
          <w:kern w:val="0"/>
          <w:sz w:val="24"/>
          <w:szCs w:val="24"/>
          <w:rtl/>
          <w14:ligatures w14:val="none"/>
        </w:rPr>
        <w:t>שבהמשך דף זה. לבקשה יש לצרף את המסמכים הבאים, סרוקים בסורק או באפליקציית סריקה </w:t>
      </w:r>
      <w:r w:rsidRPr="00F10A0A">
        <w:rPr>
          <w:rFonts w:ascii="Assistant" w:eastAsia="Times New Roman" w:hAnsi="Assistant" w:cs="Assistant" w:hint="cs"/>
          <w:b/>
          <w:bCs/>
          <w:kern w:val="0"/>
          <w:sz w:val="24"/>
          <w:szCs w:val="24"/>
          <w:rtl/>
          <w14:ligatures w14:val="none"/>
        </w:rPr>
        <w:t>בפורמט</w:t>
      </w:r>
      <w:r w:rsidRPr="00F10A0A">
        <w:rPr>
          <w:rFonts w:ascii="Assistant" w:eastAsia="Times New Roman" w:hAnsi="Assistant" w:cs="Assistant" w:hint="cs"/>
          <w:b/>
          <w:bCs/>
          <w:kern w:val="0"/>
          <w:sz w:val="24"/>
          <w:szCs w:val="24"/>
          <w14:ligatures w14:val="none"/>
        </w:rPr>
        <w:t xml:space="preserve"> PDF </w:t>
      </w:r>
      <w:r w:rsidRPr="00F10A0A">
        <w:rPr>
          <w:rFonts w:ascii="Assistant" w:eastAsia="Times New Roman" w:hAnsi="Assistant" w:cs="Assistant" w:hint="cs"/>
          <w:b/>
          <w:bCs/>
          <w:kern w:val="0"/>
          <w:sz w:val="24"/>
          <w:szCs w:val="24"/>
          <w:rtl/>
          <w14:ligatures w14:val="none"/>
        </w:rPr>
        <w:t>בלבד</w:t>
      </w:r>
      <w:r w:rsidRPr="00F10A0A">
        <w:rPr>
          <w:rFonts w:ascii="Assistant" w:eastAsia="Times New Roman" w:hAnsi="Assistant" w:cs="Assistant" w:hint="cs"/>
          <w:b/>
          <w:bCs/>
          <w:kern w:val="0"/>
          <w:sz w:val="24"/>
          <w:szCs w:val="24"/>
          <w14:ligatures w14:val="none"/>
        </w:rPr>
        <w:t>.</w:t>
      </w:r>
    </w:p>
    <w:p w14:paraId="1919AFE7" w14:textId="77777777" w:rsidR="007068EF" w:rsidRPr="00F10A0A" w:rsidRDefault="007068EF" w:rsidP="007068EF">
      <w:pPr>
        <w:shd w:val="clear" w:color="auto" w:fill="FFFFFF"/>
        <w:spacing w:before="300" w:after="150" w:line="240" w:lineRule="auto"/>
        <w:outlineLvl w:val="2"/>
        <w:rPr>
          <w:rFonts w:ascii="inherit" w:eastAsia="Times New Roman" w:hAnsi="inherit" w:cs="Assistant"/>
          <w:color w:val="000000"/>
          <w:kern w:val="0"/>
          <w:sz w:val="36"/>
          <w:szCs w:val="36"/>
          <w14:ligatures w14:val="none"/>
        </w:rPr>
      </w:pPr>
      <w:r w:rsidRPr="00F10A0A">
        <w:rPr>
          <w:rFonts w:ascii="inherit" w:eastAsia="Times New Roman" w:hAnsi="inherit" w:cs="Assistant"/>
          <w:color w:val="000000"/>
          <w:kern w:val="0"/>
          <w:sz w:val="36"/>
          <w:szCs w:val="36"/>
          <w:rtl/>
          <w14:ligatures w14:val="none"/>
        </w:rPr>
        <w:t>מסמכי חובה</w:t>
      </w:r>
    </w:p>
    <w:p w14:paraId="097DEAC4" w14:textId="77777777" w:rsidR="007068EF" w:rsidRPr="00F10A0A" w:rsidRDefault="007068EF" w:rsidP="007068EF">
      <w:pPr>
        <w:numPr>
          <w:ilvl w:val="0"/>
          <w:numId w:val="3"/>
        </w:numPr>
        <w:shd w:val="clear" w:color="auto" w:fill="FFFFFF"/>
        <w:spacing w:after="150" w:line="240" w:lineRule="auto"/>
        <w:ind w:left="45"/>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צילום תעודת זהות </w:t>
      </w:r>
    </w:p>
    <w:p w14:paraId="3EA41D5F" w14:textId="77777777" w:rsidR="007068EF" w:rsidRPr="00F10A0A" w:rsidRDefault="007068EF" w:rsidP="007068EF">
      <w:pPr>
        <w:numPr>
          <w:ilvl w:val="0"/>
          <w:numId w:val="3"/>
        </w:numPr>
        <w:shd w:val="clear" w:color="auto" w:fill="FFFFFF"/>
        <w:spacing w:after="150" w:line="240" w:lineRule="auto"/>
        <w:ind w:left="45"/>
        <w:rPr>
          <w:rFonts w:ascii="Assistant" w:eastAsia="Times New Roman" w:hAnsi="Assistant" w:cs="Assistant"/>
          <w:kern w:val="0"/>
          <w:sz w:val="24"/>
          <w:szCs w:val="24"/>
          <w:rtl/>
          <w14:ligatures w14:val="none"/>
        </w:rPr>
      </w:pPr>
      <w:r w:rsidRPr="00F10A0A">
        <w:rPr>
          <w:rFonts w:ascii="Assistant" w:eastAsia="Times New Roman" w:hAnsi="Assistant" w:cs="Assistant" w:hint="cs"/>
          <w:kern w:val="0"/>
          <w:sz w:val="24"/>
          <w:szCs w:val="24"/>
          <w:rtl/>
          <w14:ligatures w14:val="none"/>
        </w:rPr>
        <w:t>טופס ויתור סודיות</w:t>
      </w:r>
    </w:p>
    <w:p w14:paraId="390799E2" w14:textId="77777777" w:rsidR="007068EF" w:rsidRPr="00F10A0A" w:rsidRDefault="007068EF" w:rsidP="007068EF">
      <w:pPr>
        <w:numPr>
          <w:ilvl w:val="0"/>
          <w:numId w:val="3"/>
        </w:numPr>
        <w:shd w:val="clear" w:color="auto" w:fill="FFFFFF"/>
        <w:spacing w:after="150" w:line="240" w:lineRule="auto"/>
        <w:ind w:left="45"/>
        <w:rPr>
          <w:rFonts w:ascii="Assistant" w:eastAsia="Times New Roman" w:hAnsi="Assistant" w:cs="Assistant"/>
          <w:kern w:val="0"/>
          <w:sz w:val="24"/>
          <w:szCs w:val="24"/>
          <w:rtl/>
          <w14:ligatures w14:val="none"/>
        </w:rPr>
      </w:pPr>
      <w:r w:rsidRPr="00F10A0A">
        <w:rPr>
          <w:rFonts w:ascii="Assistant" w:eastAsia="Times New Roman" w:hAnsi="Assistant" w:cs="Assistant" w:hint="cs"/>
          <w:kern w:val="0"/>
          <w:sz w:val="24"/>
          <w:szCs w:val="24"/>
          <w:rtl/>
          <w14:ligatures w14:val="none"/>
        </w:rPr>
        <w:t>מסמכי השכלה חתומים על ידי מנהל בית הספר (תעודת תואר ראשון + תעודת הוראה + גיליונות ציונים או אחת החלופות המפורטות במסך</w:t>
      </w:r>
      <w:r w:rsidRPr="00F10A0A">
        <w:rPr>
          <w:rFonts w:ascii="Assistant" w:eastAsia="Times New Roman" w:hAnsi="Assistant" w:cs="Assistant" w:hint="cs"/>
          <w:b/>
          <w:bCs/>
          <w:kern w:val="0"/>
          <w:sz w:val="24"/>
          <w:szCs w:val="24"/>
          <w:rtl/>
          <w14:ligatures w14:val="none"/>
        </w:rPr>
        <w:t> בקשה לרישום עובד הוראה</w:t>
      </w:r>
      <w:r w:rsidRPr="00F10A0A">
        <w:rPr>
          <w:rFonts w:ascii="Assistant" w:eastAsia="Times New Roman" w:hAnsi="Assistant" w:cs="Assistant" w:hint="cs"/>
          <w:kern w:val="0"/>
          <w:sz w:val="24"/>
          <w:szCs w:val="24"/>
          <w:rtl/>
          <w14:ligatures w14:val="none"/>
        </w:rPr>
        <w:t>).</w:t>
      </w:r>
    </w:p>
    <w:p w14:paraId="73A73ACE" w14:textId="77777777" w:rsidR="007068EF" w:rsidRPr="00F10A0A" w:rsidRDefault="007068EF" w:rsidP="007068EF">
      <w:pPr>
        <w:shd w:val="clear" w:color="auto" w:fill="FFFFFF"/>
        <w:spacing w:before="300" w:after="150" w:line="240" w:lineRule="auto"/>
        <w:outlineLvl w:val="2"/>
        <w:rPr>
          <w:rFonts w:ascii="inherit" w:eastAsia="Times New Roman" w:hAnsi="inherit" w:cs="Assistant"/>
          <w:color w:val="000000"/>
          <w:kern w:val="0"/>
          <w:sz w:val="36"/>
          <w:szCs w:val="36"/>
          <w:rtl/>
          <w14:ligatures w14:val="none"/>
        </w:rPr>
      </w:pPr>
      <w:r w:rsidRPr="00F10A0A">
        <w:rPr>
          <w:rFonts w:ascii="inherit" w:eastAsia="Times New Roman" w:hAnsi="inherit" w:cs="Assistant"/>
          <w:color w:val="000000"/>
          <w:kern w:val="0"/>
          <w:sz w:val="36"/>
          <w:szCs w:val="36"/>
          <w:rtl/>
          <w14:ligatures w14:val="none"/>
        </w:rPr>
        <w:t>מסמכים לצורך הכרה בוותק</w:t>
      </w:r>
    </w:p>
    <w:p w14:paraId="7187EA84"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לצורך הכרה בשנות ותק יש לשלוח אישור מהמעסיק על תקופת העסקה ובנוסף יש לצרף "דוח מעסיקים" מביטוח לאומי. ללא אישור זה לא יהיה ניתן להכיר בוותק. את המסמכים הללו יש לסרוק יחד כקובץ אחד ולצרפם במסך</w:t>
      </w:r>
      <w:r w:rsidRPr="00F10A0A">
        <w:rPr>
          <w:rFonts w:ascii="Assistant" w:eastAsia="Times New Roman" w:hAnsi="Assistant" w:cs="Assistant" w:hint="cs"/>
          <w:kern w:val="0"/>
          <w:sz w:val="24"/>
          <w:szCs w:val="24"/>
          <w14:ligatures w14:val="none"/>
        </w:rPr>
        <w:t> </w:t>
      </w:r>
      <w:r w:rsidRPr="00F10A0A">
        <w:rPr>
          <w:rFonts w:ascii="Assistant" w:eastAsia="Times New Roman" w:hAnsi="Assistant" w:cs="Assistant" w:hint="cs"/>
          <w:b/>
          <w:bCs/>
          <w:kern w:val="0"/>
          <w:sz w:val="24"/>
          <w:szCs w:val="24"/>
          <w:rtl/>
          <w14:ligatures w14:val="none"/>
        </w:rPr>
        <w:t>בקשה לרישום עובד הוראה</w:t>
      </w:r>
      <w:r w:rsidRPr="00F10A0A">
        <w:rPr>
          <w:rFonts w:ascii="Assistant" w:eastAsia="Times New Roman" w:hAnsi="Assistant" w:cs="Assistant" w:hint="cs"/>
          <w:kern w:val="0"/>
          <w:sz w:val="24"/>
          <w:szCs w:val="24"/>
          <w14:ligatures w14:val="none"/>
        </w:rPr>
        <w:t xml:space="preserve">. </w:t>
      </w:r>
      <w:r w:rsidRPr="00F10A0A">
        <w:rPr>
          <w:rFonts w:ascii="Assistant" w:eastAsia="Times New Roman" w:hAnsi="Assistant" w:cs="Assistant" w:hint="cs"/>
          <w:kern w:val="0"/>
          <w:sz w:val="24"/>
          <w:szCs w:val="24"/>
          <w:rtl/>
          <w14:ligatures w14:val="none"/>
        </w:rPr>
        <w:t>יש לסרוק את המסמכים </w:t>
      </w:r>
      <w:r w:rsidRPr="00F10A0A">
        <w:rPr>
          <w:rFonts w:ascii="Assistant" w:eastAsia="Times New Roman" w:hAnsi="Assistant" w:cs="Assistant" w:hint="cs"/>
          <w:b/>
          <w:bCs/>
          <w:kern w:val="0"/>
          <w:sz w:val="24"/>
          <w:szCs w:val="24"/>
          <w:rtl/>
          <w14:ligatures w14:val="none"/>
        </w:rPr>
        <w:t>כקובץ אחד</w:t>
      </w:r>
      <w:r w:rsidRPr="00F10A0A">
        <w:rPr>
          <w:rFonts w:ascii="Assistant" w:eastAsia="Times New Roman" w:hAnsi="Assistant" w:cs="Assistant" w:hint="cs"/>
          <w:b/>
          <w:bCs/>
          <w:kern w:val="0"/>
          <w:sz w:val="24"/>
          <w:szCs w:val="24"/>
          <w14:ligatures w14:val="none"/>
        </w:rPr>
        <w:t>.</w:t>
      </w:r>
    </w:p>
    <w:p w14:paraId="063CC98F" w14:textId="77777777" w:rsidR="007068EF" w:rsidRPr="00F10A0A" w:rsidRDefault="007068EF" w:rsidP="007068EF">
      <w:pPr>
        <w:shd w:val="clear" w:color="auto" w:fill="FFFFFF"/>
        <w:spacing w:before="300" w:after="150" w:line="240" w:lineRule="auto"/>
        <w:outlineLvl w:val="2"/>
        <w:rPr>
          <w:rFonts w:ascii="inherit" w:eastAsia="Times New Roman" w:hAnsi="inherit" w:cs="Assistant"/>
          <w:color w:val="000000"/>
          <w:kern w:val="0"/>
          <w:sz w:val="36"/>
          <w:szCs w:val="36"/>
          <w14:ligatures w14:val="none"/>
        </w:rPr>
      </w:pPr>
      <w:r w:rsidRPr="00F10A0A">
        <w:rPr>
          <w:rFonts w:ascii="inherit" w:eastAsia="Times New Roman" w:hAnsi="inherit" w:cs="Assistant"/>
          <w:color w:val="000000"/>
          <w:kern w:val="0"/>
          <w:sz w:val="36"/>
          <w:szCs w:val="36"/>
          <w:rtl/>
          <w14:ligatures w14:val="none"/>
        </w:rPr>
        <w:t>מסמכים שאינם מסמכי חובה</w:t>
      </w:r>
    </w:p>
    <w:p w14:paraId="650D3350"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אם קיימים מסמכי העסקה קודמת, יש לצרפם כשהם חתומים על ידי מנהל בית הספר</w:t>
      </w:r>
      <w:r w:rsidRPr="00F10A0A">
        <w:rPr>
          <w:rFonts w:ascii="Assistant" w:eastAsia="Times New Roman" w:hAnsi="Assistant" w:cs="Assistant" w:hint="cs"/>
          <w:kern w:val="0"/>
          <w:sz w:val="24"/>
          <w:szCs w:val="24"/>
          <w14:ligatures w14:val="none"/>
        </w:rPr>
        <w:t>.</w:t>
      </w:r>
      <w:r w:rsidRPr="00F10A0A">
        <w:rPr>
          <w:rFonts w:ascii="Assistant" w:eastAsia="Times New Roman" w:hAnsi="Assistant" w:cs="Assistant" w:hint="cs"/>
          <w:kern w:val="0"/>
          <w:sz w:val="24"/>
          <w:szCs w:val="24"/>
          <w14:ligatures w14:val="none"/>
        </w:rPr>
        <w:br/>
      </w:r>
      <w:r w:rsidRPr="00F10A0A">
        <w:rPr>
          <w:rFonts w:ascii="Assistant" w:eastAsia="Times New Roman" w:hAnsi="Assistant" w:cs="Assistant" w:hint="cs"/>
          <w:kern w:val="0"/>
          <w:sz w:val="24"/>
          <w:szCs w:val="24"/>
          <w14:ligatures w14:val="none"/>
        </w:rPr>
        <w:br/>
      </w:r>
      <w:r w:rsidRPr="00F10A0A">
        <w:rPr>
          <w:rFonts w:ascii="Assistant" w:eastAsia="Times New Roman" w:hAnsi="Assistant" w:cs="Assistant" w:hint="cs"/>
          <w:b/>
          <w:bCs/>
          <w:kern w:val="0"/>
          <w:sz w:val="24"/>
          <w:szCs w:val="24"/>
          <w:rtl/>
          <w14:ligatures w14:val="none"/>
        </w:rPr>
        <w:t>לתשומת ליבכם</w:t>
      </w:r>
      <w:r w:rsidRPr="00F10A0A">
        <w:rPr>
          <w:rFonts w:ascii="Assistant" w:eastAsia="Times New Roman" w:hAnsi="Assistant" w:cs="Assistant" w:hint="cs"/>
          <w:b/>
          <w:bCs/>
          <w:kern w:val="0"/>
          <w:sz w:val="24"/>
          <w:szCs w:val="24"/>
          <w14:ligatures w14:val="none"/>
        </w:rPr>
        <w:t>,</w:t>
      </w:r>
    </w:p>
    <w:p w14:paraId="46765F06" w14:textId="77777777" w:rsidR="007068EF" w:rsidRPr="00F10A0A" w:rsidRDefault="007068EF" w:rsidP="007068EF">
      <w:pPr>
        <w:numPr>
          <w:ilvl w:val="0"/>
          <w:numId w:val="4"/>
        </w:numPr>
        <w:shd w:val="clear" w:color="auto" w:fill="FFFFFF"/>
        <w:spacing w:after="150" w:line="240" w:lineRule="auto"/>
        <w:ind w:left="45"/>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לאחר צירוף המסמכים יש לבצע</w:t>
      </w:r>
      <w:r w:rsidRPr="00F10A0A">
        <w:rPr>
          <w:rFonts w:ascii="Assistant" w:eastAsia="Times New Roman" w:hAnsi="Assistant" w:cs="Assistant" w:hint="cs"/>
          <w:b/>
          <w:bCs/>
          <w:kern w:val="0"/>
          <w:sz w:val="24"/>
          <w:szCs w:val="24"/>
          <w:rtl/>
          <w14:ligatures w14:val="none"/>
        </w:rPr>
        <w:t> שמירה</w:t>
      </w:r>
      <w:r w:rsidRPr="00F10A0A">
        <w:rPr>
          <w:rFonts w:ascii="Assistant" w:eastAsia="Times New Roman" w:hAnsi="Assistant" w:cs="Assistant" w:hint="cs"/>
          <w:kern w:val="0"/>
          <w:sz w:val="24"/>
          <w:szCs w:val="24"/>
          <w:rtl/>
          <w14:ligatures w14:val="none"/>
        </w:rPr>
        <w:t>.</w:t>
      </w:r>
    </w:p>
    <w:p w14:paraId="462856A6" w14:textId="77777777" w:rsidR="007068EF" w:rsidRPr="00F10A0A" w:rsidRDefault="007068EF" w:rsidP="007068EF">
      <w:pPr>
        <w:numPr>
          <w:ilvl w:val="0"/>
          <w:numId w:val="4"/>
        </w:numPr>
        <w:shd w:val="clear" w:color="auto" w:fill="FFFFFF"/>
        <w:spacing w:after="150" w:line="240" w:lineRule="auto"/>
        <w:ind w:left="45"/>
        <w:rPr>
          <w:rFonts w:ascii="Assistant" w:eastAsia="Times New Roman" w:hAnsi="Assistant" w:cs="Assistant"/>
          <w:kern w:val="0"/>
          <w:sz w:val="24"/>
          <w:szCs w:val="24"/>
          <w:rtl/>
          <w14:ligatures w14:val="none"/>
        </w:rPr>
      </w:pPr>
      <w:r w:rsidRPr="00F10A0A">
        <w:rPr>
          <w:rFonts w:ascii="Assistant" w:eastAsia="Times New Roman" w:hAnsi="Assistant" w:cs="Assistant" w:hint="cs"/>
          <w:kern w:val="0"/>
          <w:sz w:val="24"/>
          <w:szCs w:val="24"/>
          <w:rtl/>
          <w14:ligatures w14:val="none"/>
        </w:rPr>
        <w:t>אם קיבלתם על המסך הודעה בנוסח: </w:t>
      </w:r>
      <w:r w:rsidRPr="00F10A0A">
        <w:rPr>
          <w:rFonts w:ascii="Assistant" w:eastAsia="Times New Roman" w:hAnsi="Assistant" w:cs="Assistant" w:hint="cs"/>
          <w:b/>
          <w:bCs/>
          <w:kern w:val="0"/>
          <w:sz w:val="24"/>
          <w:szCs w:val="24"/>
          <w:rtl/>
          <w14:ligatures w14:val="none"/>
        </w:rPr>
        <w:t>הינך רשום כעובד הוראה, לצורך מילוי שאלון עליך לפנות למרכז שירות ומידע ארצי לעדכון אמצעי הקשר</w:t>
      </w:r>
      <w:r w:rsidRPr="00F10A0A">
        <w:rPr>
          <w:rFonts w:ascii="Assistant" w:eastAsia="Times New Roman" w:hAnsi="Assistant" w:cs="Assistant" w:hint="cs"/>
          <w:kern w:val="0"/>
          <w:sz w:val="24"/>
          <w:szCs w:val="24"/>
          <w:rtl/>
          <w14:ligatures w14:val="none"/>
        </w:rPr>
        <w:t>, הצטיידו בתעודת זהות ועדכנו את אמצעי הקשר </w:t>
      </w:r>
      <w:hyperlink r:id="rId22" w:history="1">
        <w:r w:rsidRPr="00F10A0A">
          <w:rPr>
            <w:rFonts w:ascii="Assistant" w:eastAsia="Times New Roman" w:hAnsi="Assistant" w:cs="Assistant" w:hint="cs"/>
            <w:b/>
            <w:bCs/>
            <w:color w:val="337AB7"/>
            <w:kern w:val="0"/>
            <w:sz w:val="24"/>
            <w:szCs w:val="24"/>
            <w:u w:val="single"/>
            <w:rtl/>
            <w14:ligatures w14:val="none"/>
          </w:rPr>
          <w:t>במוקד </w:t>
        </w:r>
      </w:hyperlink>
      <w:r w:rsidRPr="00F10A0A">
        <w:rPr>
          <w:rFonts w:ascii="Assistant" w:eastAsia="Times New Roman" w:hAnsi="Assistant" w:cs="Assistant" w:hint="cs"/>
          <w:kern w:val="0"/>
          <w:sz w:val="24"/>
          <w:szCs w:val="24"/>
          <w:rtl/>
          <w14:ligatures w14:val="none"/>
        </w:rPr>
        <w:t>לצורך מילוי השאלון.</w:t>
      </w:r>
    </w:p>
    <w:p w14:paraId="1491069C" w14:textId="77777777" w:rsidR="007068EF" w:rsidRPr="00F10A0A" w:rsidRDefault="007068EF" w:rsidP="007068EF">
      <w:pPr>
        <w:shd w:val="clear" w:color="auto" w:fill="FFFFFF"/>
        <w:spacing w:after="0" w:line="240" w:lineRule="auto"/>
        <w:rPr>
          <w:rFonts w:ascii="Assistant" w:eastAsia="Times New Roman" w:hAnsi="Assistant" w:cs="Assistant"/>
          <w:kern w:val="0"/>
          <w:sz w:val="24"/>
          <w:szCs w:val="24"/>
          <w:rtl/>
          <w14:ligatures w14:val="none"/>
        </w:rPr>
      </w:pPr>
      <w:r w:rsidRPr="00F10A0A">
        <w:rPr>
          <w:rFonts w:ascii="Assistant" w:eastAsia="Times New Roman" w:hAnsi="Assistant" w:cs="Assistant" w:hint="cs"/>
          <w:kern w:val="0"/>
          <w:sz w:val="24"/>
          <w:szCs w:val="24"/>
          <w14:ligatures w14:val="none"/>
        </w:rPr>
        <w:br/>
      </w:r>
      <w:r w:rsidRPr="00F10A0A">
        <w:rPr>
          <w:rFonts w:ascii="Assistant" w:eastAsia="Times New Roman" w:hAnsi="Assistant" w:cs="Assistant" w:hint="cs"/>
          <w:kern w:val="0"/>
          <w:sz w:val="24"/>
          <w:szCs w:val="24"/>
          <w:rtl/>
          <w14:ligatures w14:val="none"/>
        </w:rPr>
        <w:t>עם שמירת בקשתכם לרישום הבקשה תועברו לאישור מנהל בית הספר שצוין בבקשה</w:t>
      </w:r>
      <w:r w:rsidRPr="00F10A0A">
        <w:rPr>
          <w:rFonts w:ascii="Assistant" w:eastAsia="Times New Roman" w:hAnsi="Assistant" w:cs="Assistant" w:hint="cs"/>
          <w:kern w:val="0"/>
          <w:sz w:val="24"/>
          <w:szCs w:val="24"/>
          <w14:ligatures w14:val="none"/>
        </w:rPr>
        <w:t>.</w:t>
      </w:r>
      <w:r w:rsidRPr="00F10A0A">
        <w:rPr>
          <w:rFonts w:ascii="Assistant" w:eastAsia="Times New Roman" w:hAnsi="Assistant" w:cs="Assistant" w:hint="cs"/>
          <w:kern w:val="0"/>
          <w:sz w:val="24"/>
          <w:szCs w:val="24"/>
          <w14:ligatures w14:val="none"/>
        </w:rPr>
        <w:br/>
      </w:r>
      <w:r w:rsidRPr="00F10A0A">
        <w:rPr>
          <w:rFonts w:ascii="Assistant" w:eastAsia="Times New Roman" w:hAnsi="Assistant" w:cs="Assistant" w:hint="cs"/>
          <w:kern w:val="0"/>
          <w:sz w:val="24"/>
          <w:szCs w:val="24"/>
          <w14:ligatures w14:val="none"/>
        </w:rPr>
        <w:br/>
      </w:r>
      <w:r w:rsidRPr="00F10A0A">
        <w:rPr>
          <w:rFonts w:ascii="Assistant" w:eastAsia="Times New Roman" w:hAnsi="Assistant" w:cs="Assistant" w:hint="cs"/>
          <w:kern w:val="0"/>
          <w:sz w:val="24"/>
          <w:szCs w:val="24"/>
          <w:rtl/>
          <w14:ligatures w14:val="none"/>
        </w:rPr>
        <w:t>כ-48 שעות לאחר אישור הבקשה על ידי המנהל, תקבלו הודעה בדוא"ל או במסרון, שלפיה אושרה בקשתכם לקבלת סיסמה למערכות משרד החינוך</w:t>
      </w:r>
      <w:r w:rsidRPr="00F10A0A">
        <w:rPr>
          <w:rFonts w:ascii="Assistant" w:eastAsia="Times New Roman" w:hAnsi="Assistant" w:cs="Assistant" w:hint="cs"/>
          <w:kern w:val="0"/>
          <w:sz w:val="24"/>
          <w:szCs w:val="24"/>
          <w14:ligatures w14:val="none"/>
        </w:rPr>
        <w:t>.</w:t>
      </w:r>
      <w:r w:rsidRPr="00F10A0A">
        <w:rPr>
          <w:rFonts w:ascii="Assistant" w:eastAsia="Times New Roman" w:hAnsi="Assistant" w:cs="Assistant" w:hint="cs"/>
          <w:kern w:val="0"/>
          <w:sz w:val="24"/>
          <w:szCs w:val="24"/>
          <w14:ligatures w14:val="none"/>
        </w:rPr>
        <w:br/>
      </w:r>
      <w:r w:rsidRPr="00F10A0A">
        <w:rPr>
          <w:rFonts w:ascii="Assistant" w:eastAsia="Times New Roman" w:hAnsi="Assistant" w:cs="Assistant" w:hint="cs"/>
          <w:kern w:val="0"/>
          <w:sz w:val="24"/>
          <w:szCs w:val="24"/>
          <w14:ligatures w14:val="none"/>
        </w:rPr>
        <w:lastRenderedPageBreak/>
        <w:br/>
      </w:r>
      <w:r w:rsidRPr="00F10A0A">
        <w:rPr>
          <w:rFonts w:ascii="Assistant" w:eastAsia="Times New Roman" w:hAnsi="Assistant" w:cs="Assistant" w:hint="cs"/>
          <w:b/>
          <w:bCs/>
          <w:kern w:val="0"/>
          <w:sz w:val="24"/>
          <w:szCs w:val="24"/>
          <w:rtl/>
          <w14:ligatures w14:val="none"/>
        </w:rPr>
        <w:t>לתשומת ליבכם</w:t>
      </w:r>
      <w:r w:rsidRPr="00F10A0A">
        <w:rPr>
          <w:rFonts w:ascii="Assistant" w:eastAsia="Times New Roman" w:hAnsi="Assistant" w:cs="Assistant" w:hint="cs"/>
          <w:b/>
          <w:bCs/>
          <w:kern w:val="0"/>
          <w:sz w:val="24"/>
          <w:szCs w:val="24"/>
          <w14:ligatures w14:val="none"/>
        </w:rPr>
        <w:t>,</w:t>
      </w:r>
      <w:r w:rsidRPr="00F10A0A">
        <w:rPr>
          <w:rFonts w:ascii="Assistant" w:eastAsia="Times New Roman" w:hAnsi="Assistant" w:cs="Assistant" w:hint="cs"/>
          <w:kern w:val="0"/>
          <w:sz w:val="24"/>
          <w:szCs w:val="24"/>
          <w14:ligatures w14:val="none"/>
        </w:rPr>
        <w:t> </w:t>
      </w:r>
      <w:r w:rsidRPr="00F10A0A">
        <w:rPr>
          <w:rFonts w:ascii="Assistant" w:eastAsia="Times New Roman" w:hAnsi="Assistant" w:cs="Assistant" w:hint="cs"/>
          <w:kern w:val="0"/>
          <w:sz w:val="24"/>
          <w:szCs w:val="24"/>
          <w:rtl/>
          <w14:ligatures w14:val="none"/>
        </w:rPr>
        <w:t>הבעת רצון מצד המנהל אין משמעה התחייבות להעסקה</w:t>
      </w:r>
      <w:r w:rsidRPr="00F10A0A">
        <w:rPr>
          <w:rFonts w:ascii="Assistant" w:eastAsia="Times New Roman" w:hAnsi="Assistant" w:cs="Assistant" w:hint="cs"/>
          <w:kern w:val="0"/>
          <w:sz w:val="24"/>
          <w:szCs w:val="24"/>
          <w14:ligatures w14:val="none"/>
        </w:rPr>
        <w:t>.</w:t>
      </w:r>
    </w:p>
    <w:p w14:paraId="1AB73C28" w14:textId="77777777" w:rsidR="007068EF" w:rsidRPr="00F10A0A" w:rsidRDefault="007068EF" w:rsidP="007068EF">
      <w:pPr>
        <w:shd w:val="clear" w:color="auto" w:fill="FFFFFF"/>
        <w:spacing w:after="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14:ligatures w14:val="none"/>
        </w:rPr>
        <w:br/>
      </w:r>
    </w:p>
    <w:p w14:paraId="028B87D4" w14:textId="77777777" w:rsidR="007068EF" w:rsidRPr="00F10A0A" w:rsidRDefault="007068EF" w:rsidP="007068EF">
      <w:pPr>
        <w:shd w:val="clear" w:color="auto" w:fill="FFFFFF"/>
        <w:spacing w:before="300" w:after="150" w:line="240" w:lineRule="auto"/>
        <w:outlineLvl w:val="1"/>
        <w:rPr>
          <w:rFonts w:ascii="inherit" w:eastAsia="Times New Roman" w:hAnsi="inherit" w:cs="Assistant"/>
          <w:color w:val="0072C6"/>
          <w:kern w:val="0"/>
          <w:sz w:val="45"/>
          <w:szCs w:val="45"/>
          <w14:ligatures w14:val="none"/>
        </w:rPr>
      </w:pPr>
      <w:r w:rsidRPr="00F10A0A">
        <w:rPr>
          <w:rFonts w:ascii="inherit" w:eastAsia="Times New Roman" w:hAnsi="inherit" w:cs="Assistant"/>
          <w:color w:val="0072C6"/>
          <w:kern w:val="0"/>
          <w:sz w:val="45"/>
          <w:szCs w:val="45"/>
          <w:rtl/>
          <w14:ligatures w14:val="none"/>
        </w:rPr>
        <w:t>מילוי שאלון מקוון לפתיחת תיק עובד הוראה</w:t>
      </w:r>
    </w:p>
    <w:p w14:paraId="3DE67375" w14:textId="77777777" w:rsidR="007068EF" w:rsidRPr="00F10A0A" w:rsidRDefault="007068EF" w:rsidP="007068EF">
      <w:pPr>
        <w:shd w:val="clear" w:color="auto" w:fill="FFFFFF"/>
        <w:spacing w:before="300" w:after="150" w:line="240" w:lineRule="auto"/>
        <w:outlineLvl w:val="1"/>
        <w:rPr>
          <w:rFonts w:ascii="inherit" w:eastAsia="Times New Roman" w:hAnsi="inherit" w:cs="Assistant"/>
          <w:color w:val="0072C6"/>
          <w:kern w:val="0"/>
          <w:sz w:val="45"/>
          <w:szCs w:val="45"/>
          <w14:ligatures w14:val="none"/>
        </w:rPr>
      </w:pPr>
      <w:r w:rsidRPr="00F10A0A">
        <w:rPr>
          <w:rFonts w:ascii="inherit" w:eastAsia="Times New Roman" w:hAnsi="inherit" w:cs="Assistant"/>
          <w:color w:val="0072C6"/>
          <w:kern w:val="0"/>
          <w:sz w:val="45"/>
          <w:szCs w:val="45"/>
          <w:rtl/>
          <w14:ligatures w14:val="none"/>
        </w:rPr>
        <w:t>מילוי שאלון מקוון לפתיחת תיק עובד הוראה</w:t>
      </w:r>
    </w:p>
    <w:p w14:paraId="4CE8261F"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בוגרי מכללות שנתוני הכשרתם מגיעים בממשק מכללות למערכת המידע של משרד החינוך, מתחילים ישירות משלב מילוי שאלון, ללא צורך בבקשה לרישום</w:t>
      </w:r>
      <w:r w:rsidRPr="00F10A0A">
        <w:rPr>
          <w:rFonts w:ascii="Assistant" w:eastAsia="Times New Roman" w:hAnsi="Assistant" w:cs="Assistant" w:hint="cs"/>
          <w:kern w:val="0"/>
          <w:sz w:val="24"/>
          <w:szCs w:val="24"/>
          <w14:ligatures w14:val="none"/>
        </w:rPr>
        <w:t>.</w:t>
      </w:r>
    </w:p>
    <w:p w14:paraId="010B6335"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לשם מילוי השאלון לחצו על כפתור מילוי שאלון עובד הוראה שבהמשך דף זה. תועברו למסך הזדהות שבו עליכם להזין שם משתמש וסיסמה. אם אין לכם סיסמה או שכחתם את סיסמתכם, באפשרותכם להנפיק לעצמכם סיסמה בקישור המופיע בצד שמאל של המסך. לחלופין תוכלו לפנות ל</w:t>
      </w:r>
      <w:hyperlink r:id="rId23" w:history="1">
        <w:r w:rsidRPr="00F10A0A">
          <w:rPr>
            <w:rFonts w:ascii="Assistant" w:eastAsia="Times New Roman" w:hAnsi="Assistant" w:cs="Assistant" w:hint="cs"/>
            <w:b/>
            <w:bCs/>
            <w:color w:val="337AB7"/>
            <w:kern w:val="0"/>
            <w:sz w:val="24"/>
            <w:szCs w:val="24"/>
            <w:u w:val="single"/>
            <w:rtl/>
            <w14:ligatures w14:val="none"/>
          </w:rPr>
          <w:t>מרכז שירות ומידע ארצי</w:t>
        </w:r>
      </w:hyperlink>
      <w:r w:rsidRPr="00F10A0A">
        <w:rPr>
          <w:rFonts w:ascii="Assistant" w:eastAsia="Times New Roman" w:hAnsi="Assistant" w:cs="Assistant" w:hint="cs"/>
          <w:b/>
          <w:bCs/>
          <w:color w:val="000000"/>
          <w:kern w:val="0"/>
          <w:sz w:val="24"/>
          <w:szCs w:val="24"/>
          <w14:ligatures w14:val="none"/>
        </w:rPr>
        <w:t>.</w:t>
      </w:r>
    </w:p>
    <w:p w14:paraId="2CE9A9F8" w14:textId="77777777" w:rsidR="007068EF" w:rsidRPr="00F10A0A" w:rsidRDefault="007068EF" w:rsidP="007068EF">
      <w:pPr>
        <w:numPr>
          <w:ilvl w:val="0"/>
          <w:numId w:val="5"/>
        </w:numPr>
        <w:shd w:val="clear" w:color="auto" w:fill="FFFFFF"/>
        <w:spacing w:after="150" w:line="240" w:lineRule="auto"/>
        <w:ind w:left="45"/>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למועמדים שעומדים בדרישות השכלה תציג המערכת הודעה מתאימה, והם לא יידרשו לצרף מסמכי השכלה.</w:t>
      </w:r>
    </w:p>
    <w:p w14:paraId="1B2A4E0A" w14:textId="77777777" w:rsidR="007068EF" w:rsidRPr="00F10A0A" w:rsidRDefault="007068EF" w:rsidP="007068EF">
      <w:pPr>
        <w:numPr>
          <w:ilvl w:val="0"/>
          <w:numId w:val="5"/>
        </w:numPr>
        <w:shd w:val="clear" w:color="auto" w:fill="FFFFFF"/>
        <w:spacing w:after="150" w:line="240" w:lineRule="auto"/>
        <w:ind w:left="45"/>
        <w:rPr>
          <w:rFonts w:ascii="Assistant" w:eastAsia="Times New Roman" w:hAnsi="Assistant" w:cs="Assistant"/>
          <w:kern w:val="0"/>
          <w:sz w:val="24"/>
          <w:szCs w:val="24"/>
          <w:rtl/>
          <w14:ligatures w14:val="none"/>
        </w:rPr>
      </w:pPr>
      <w:r w:rsidRPr="00F10A0A">
        <w:rPr>
          <w:rFonts w:ascii="Assistant" w:eastAsia="Times New Roman" w:hAnsi="Assistant" w:cs="Assistant" w:hint="cs"/>
          <w:kern w:val="0"/>
          <w:sz w:val="24"/>
          <w:szCs w:val="24"/>
          <w:rtl/>
          <w14:ligatures w14:val="none"/>
        </w:rPr>
        <w:t>אם אתם בוגרי מכללה להוראה בישראל, סיימתם לפחות שלוש שנות לימוד במכללה, והמערכת אינה מזהה שאתם עומדים בדרישות השכלה, פנו למכללה לצורך העברת הנתונים למשרד החינוך.</w:t>
      </w:r>
    </w:p>
    <w:p w14:paraId="4100846D" w14:textId="77777777" w:rsidR="007068EF" w:rsidRPr="00F10A0A" w:rsidRDefault="007068EF" w:rsidP="007068EF">
      <w:pPr>
        <w:numPr>
          <w:ilvl w:val="0"/>
          <w:numId w:val="5"/>
        </w:numPr>
        <w:shd w:val="clear" w:color="auto" w:fill="FFFFFF"/>
        <w:spacing w:after="150" w:line="240" w:lineRule="auto"/>
        <w:ind w:left="45"/>
        <w:rPr>
          <w:rFonts w:ascii="Assistant" w:eastAsia="Times New Roman" w:hAnsi="Assistant" w:cs="Assistant"/>
          <w:kern w:val="0"/>
          <w:sz w:val="24"/>
          <w:szCs w:val="24"/>
          <w:rtl/>
          <w14:ligatures w14:val="none"/>
        </w:rPr>
      </w:pPr>
      <w:r w:rsidRPr="00F10A0A">
        <w:rPr>
          <w:rFonts w:ascii="Assistant" w:eastAsia="Times New Roman" w:hAnsi="Assistant" w:cs="Assistant" w:hint="cs"/>
          <w:kern w:val="0"/>
          <w:sz w:val="24"/>
          <w:szCs w:val="24"/>
          <w:rtl/>
          <w14:ligatures w14:val="none"/>
        </w:rPr>
        <w:t>אם אתם מועמדים שאינם בוגרי מכללה להוראה בישראל, והמערכת אינה מזהה שאתם עומדים בדרישות ההשכלה, תחויבו לצרף מסמכי השכלה בתהליך מילוי השאלון המקוון.</w:t>
      </w:r>
    </w:p>
    <w:p w14:paraId="4BE520ED"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rtl/>
          <w14:ligatures w14:val="none"/>
        </w:rPr>
      </w:pPr>
      <w:r w:rsidRPr="00F10A0A">
        <w:rPr>
          <w:rFonts w:ascii="Assistant" w:eastAsia="Times New Roman" w:hAnsi="Assistant" w:cs="Assistant" w:hint="cs"/>
          <w:kern w:val="0"/>
          <w:sz w:val="24"/>
          <w:szCs w:val="24"/>
          <w:rtl/>
          <w14:ligatures w14:val="none"/>
        </w:rPr>
        <w:t>לשאלון יש לצרף מסמכים סרוקים בסורק או באפליקציית סריקה </w:t>
      </w:r>
      <w:r w:rsidRPr="00F10A0A">
        <w:rPr>
          <w:rFonts w:ascii="Assistant" w:eastAsia="Times New Roman" w:hAnsi="Assistant" w:cs="Assistant" w:hint="cs"/>
          <w:b/>
          <w:bCs/>
          <w:kern w:val="0"/>
          <w:sz w:val="24"/>
          <w:szCs w:val="24"/>
          <w:rtl/>
          <w14:ligatures w14:val="none"/>
        </w:rPr>
        <w:t>בפורמט</w:t>
      </w:r>
      <w:r w:rsidRPr="00F10A0A">
        <w:rPr>
          <w:rFonts w:ascii="Assistant" w:eastAsia="Times New Roman" w:hAnsi="Assistant" w:cs="Assistant" w:hint="cs"/>
          <w:b/>
          <w:bCs/>
          <w:kern w:val="0"/>
          <w:sz w:val="24"/>
          <w:szCs w:val="24"/>
          <w14:ligatures w14:val="none"/>
        </w:rPr>
        <w:t xml:space="preserve"> PDF </w:t>
      </w:r>
      <w:r w:rsidRPr="00F10A0A">
        <w:rPr>
          <w:rFonts w:ascii="Assistant" w:eastAsia="Times New Roman" w:hAnsi="Assistant" w:cs="Assistant" w:hint="cs"/>
          <w:b/>
          <w:bCs/>
          <w:kern w:val="0"/>
          <w:sz w:val="24"/>
          <w:szCs w:val="24"/>
          <w:rtl/>
          <w14:ligatures w14:val="none"/>
        </w:rPr>
        <w:t>בלבד</w:t>
      </w:r>
      <w:r w:rsidRPr="00F10A0A">
        <w:rPr>
          <w:rFonts w:ascii="Assistant" w:eastAsia="Times New Roman" w:hAnsi="Assistant" w:cs="Assistant" w:hint="cs"/>
          <w:kern w:val="0"/>
          <w:sz w:val="24"/>
          <w:szCs w:val="24"/>
          <w14:ligatures w14:val="none"/>
        </w:rPr>
        <w:t>. </w:t>
      </w:r>
    </w:p>
    <w:p w14:paraId="302D05A8"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b/>
          <w:bCs/>
          <w:kern w:val="0"/>
          <w:sz w:val="24"/>
          <w:szCs w:val="24"/>
          <w:rtl/>
          <w14:ligatures w14:val="none"/>
        </w:rPr>
        <w:t>מועמדים שהחלו את התהליך בשלב רישום עובד הוראה למשרד החינוך</w:t>
      </w:r>
      <w:r w:rsidRPr="00F10A0A">
        <w:rPr>
          <w:rFonts w:ascii="Assistant" w:eastAsia="Times New Roman" w:hAnsi="Assistant" w:cs="Assistant" w:hint="cs"/>
          <w:kern w:val="0"/>
          <w:sz w:val="24"/>
          <w:szCs w:val="24"/>
          <w14:ligatures w14:val="none"/>
        </w:rPr>
        <w:t> </w:t>
      </w:r>
      <w:r w:rsidRPr="00F10A0A">
        <w:rPr>
          <w:rFonts w:ascii="Assistant" w:eastAsia="Times New Roman" w:hAnsi="Assistant" w:cs="Assistant" w:hint="cs"/>
          <w:kern w:val="0"/>
          <w:sz w:val="24"/>
          <w:szCs w:val="24"/>
          <w:rtl/>
          <w14:ligatures w14:val="none"/>
        </w:rPr>
        <w:t>וכבר צירפו את מסמכי החובה, אינם נדרשים לצרף את המסמכים פעם נוספת, אולם רשאים לצרף מסמכים נוספים שיש ברשותם</w:t>
      </w:r>
      <w:r w:rsidRPr="00F10A0A">
        <w:rPr>
          <w:rFonts w:ascii="Assistant" w:eastAsia="Times New Roman" w:hAnsi="Assistant" w:cs="Assistant" w:hint="cs"/>
          <w:kern w:val="0"/>
          <w:sz w:val="24"/>
          <w:szCs w:val="24"/>
          <w14:ligatures w14:val="none"/>
        </w:rPr>
        <w:t>:</w:t>
      </w:r>
    </w:p>
    <w:p w14:paraId="4A3EC48A" w14:textId="77777777" w:rsidR="007068EF" w:rsidRPr="00F10A0A" w:rsidRDefault="007068EF" w:rsidP="007068EF">
      <w:pPr>
        <w:numPr>
          <w:ilvl w:val="0"/>
          <w:numId w:val="6"/>
        </w:numPr>
        <w:shd w:val="clear" w:color="auto" w:fill="FFFFFF"/>
        <w:spacing w:after="150" w:line="240" w:lineRule="auto"/>
        <w:ind w:left="45"/>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קורות חיים</w:t>
      </w:r>
    </w:p>
    <w:p w14:paraId="6506B90C" w14:textId="77777777" w:rsidR="007068EF" w:rsidRPr="00F10A0A" w:rsidRDefault="007068EF" w:rsidP="007068EF">
      <w:pPr>
        <w:numPr>
          <w:ilvl w:val="0"/>
          <w:numId w:val="6"/>
        </w:numPr>
        <w:shd w:val="clear" w:color="auto" w:fill="FFFFFF"/>
        <w:spacing w:after="150" w:line="240" w:lineRule="auto"/>
        <w:ind w:left="45"/>
        <w:rPr>
          <w:rFonts w:ascii="Assistant" w:eastAsia="Times New Roman" w:hAnsi="Assistant" w:cs="Assistant"/>
          <w:kern w:val="0"/>
          <w:sz w:val="24"/>
          <w:szCs w:val="24"/>
          <w:rtl/>
          <w14:ligatures w14:val="none"/>
        </w:rPr>
      </w:pPr>
      <w:r w:rsidRPr="00F10A0A">
        <w:rPr>
          <w:rFonts w:ascii="Assistant" w:eastAsia="Times New Roman" w:hAnsi="Assistant" w:cs="Assistant" w:hint="cs"/>
          <w:kern w:val="0"/>
          <w:sz w:val="24"/>
          <w:szCs w:val="24"/>
          <w:rtl/>
          <w14:ligatures w14:val="none"/>
        </w:rPr>
        <w:t>תעודת שחרור מצה"ל או תעודת פטור משירות צבאי או תעודת שירות לאומי.</w:t>
      </w:r>
    </w:p>
    <w:p w14:paraId="4DF5F62C" w14:textId="77777777" w:rsidR="007068EF" w:rsidRPr="00F10A0A" w:rsidRDefault="007068EF" w:rsidP="007068EF">
      <w:pPr>
        <w:numPr>
          <w:ilvl w:val="0"/>
          <w:numId w:val="6"/>
        </w:numPr>
        <w:shd w:val="clear" w:color="auto" w:fill="FFFFFF"/>
        <w:spacing w:after="150" w:line="240" w:lineRule="auto"/>
        <w:ind w:left="45"/>
        <w:rPr>
          <w:rFonts w:ascii="Assistant" w:eastAsia="Times New Roman" w:hAnsi="Assistant" w:cs="Assistant"/>
          <w:kern w:val="0"/>
          <w:sz w:val="24"/>
          <w:szCs w:val="24"/>
          <w:rtl/>
          <w14:ligatures w14:val="none"/>
        </w:rPr>
      </w:pPr>
      <w:r w:rsidRPr="00F10A0A">
        <w:rPr>
          <w:rFonts w:ascii="Assistant" w:eastAsia="Times New Roman" w:hAnsi="Assistant" w:cs="Assistant" w:hint="cs"/>
          <w:kern w:val="0"/>
          <w:sz w:val="24"/>
          <w:szCs w:val="24"/>
          <w:rtl/>
          <w14:ligatures w14:val="none"/>
        </w:rPr>
        <w:t>מסמכים נוספים שברצונם לצרף ולא צורפו בשלב פתיחת הבקשה לסיסמה.</w:t>
      </w:r>
    </w:p>
    <w:p w14:paraId="6FF1D6A4"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rtl/>
          <w14:ligatures w14:val="none"/>
        </w:rPr>
      </w:pPr>
      <w:r w:rsidRPr="00F10A0A">
        <w:rPr>
          <w:rFonts w:ascii="Assistant" w:eastAsia="Times New Roman" w:hAnsi="Assistant" w:cs="Assistant" w:hint="cs"/>
          <w:b/>
          <w:bCs/>
          <w:kern w:val="0"/>
          <w:sz w:val="24"/>
          <w:szCs w:val="24"/>
          <w:rtl/>
          <w14:ligatures w14:val="none"/>
        </w:rPr>
        <w:t>מועמדים חדשים להוראה בחינוך הרשמי בלבד </w:t>
      </w:r>
      <w:r w:rsidRPr="00F10A0A">
        <w:rPr>
          <w:rFonts w:ascii="Assistant" w:eastAsia="Times New Roman" w:hAnsi="Assistant" w:cs="Assistant" w:hint="cs"/>
          <w:kern w:val="0"/>
          <w:sz w:val="24"/>
          <w:szCs w:val="24"/>
          <w:rtl/>
          <w14:ligatures w14:val="none"/>
        </w:rPr>
        <w:t>בגני ילדים, בבתי ספר יסודיים או בחטיבות הביניים יצרפו גם את המסמכים האלה</w:t>
      </w:r>
      <w:r w:rsidRPr="00F10A0A">
        <w:rPr>
          <w:rFonts w:ascii="Assistant" w:eastAsia="Times New Roman" w:hAnsi="Assistant" w:cs="Assistant" w:hint="cs"/>
          <w:kern w:val="0"/>
          <w:sz w:val="24"/>
          <w:szCs w:val="24"/>
          <w14:ligatures w14:val="none"/>
        </w:rPr>
        <w:t>:</w:t>
      </w:r>
    </w:p>
    <w:p w14:paraId="2BC4378F" w14:textId="77777777" w:rsidR="007068EF" w:rsidRPr="00F10A0A" w:rsidRDefault="007068EF" w:rsidP="007068EF">
      <w:pPr>
        <w:shd w:val="clear" w:color="auto" w:fill="FFFFFF"/>
        <w:spacing w:before="300" w:after="150" w:line="240" w:lineRule="auto"/>
        <w:outlineLvl w:val="2"/>
        <w:rPr>
          <w:rFonts w:ascii="inherit" w:eastAsia="Times New Roman" w:hAnsi="inherit" w:cs="Assistant"/>
          <w:color w:val="000000"/>
          <w:kern w:val="0"/>
          <w:sz w:val="36"/>
          <w:szCs w:val="36"/>
          <w14:ligatures w14:val="none"/>
        </w:rPr>
      </w:pPr>
      <w:r w:rsidRPr="00F10A0A">
        <w:rPr>
          <w:rFonts w:ascii="inherit" w:eastAsia="Times New Roman" w:hAnsi="inherit" w:cs="Assistant"/>
          <w:color w:val="000000"/>
          <w:kern w:val="0"/>
          <w:sz w:val="36"/>
          <w:szCs w:val="36"/>
          <w:rtl/>
          <w14:ligatures w14:val="none"/>
        </w:rPr>
        <w:lastRenderedPageBreak/>
        <w:t>מסמכי חובה</w:t>
      </w:r>
    </w:p>
    <w:p w14:paraId="219424AB" w14:textId="77777777" w:rsidR="007068EF" w:rsidRPr="00F10A0A" w:rsidRDefault="007068EF" w:rsidP="007068EF">
      <w:pPr>
        <w:numPr>
          <w:ilvl w:val="0"/>
          <w:numId w:val="7"/>
        </w:numPr>
        <w:shd w:val="clear" w:color="auto" w:fill="FFFFFF"/>
        <w:spacing w:after="150" w:line="240" w:lineRule="auto"/>
        <w:ind w:left="45"/>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צילום המחאה או אישור בנק על חשבון פעיל</w:t>
      </w:r>
    </w:p>
    <w:p w14:paraId="4B4F850B" w14:textId="77777777" w:rsidR="007068EF" w:rsidRPr="00F10A0A" w:rsidRDefault="007068EF" w:rsidP="007068EF">
      <w:pPr>
        <w:numPr>
          <w:ilvl w:val="0"/>
          <w:numId w:val="7"/>
        </w:numPr>
        <w:shd w:val="clear" w:color="auto" w:fill="FFFFFF"/>
        <w:spacing w:after="150" w:line="240" w:lineRule="auto"/>
        <w:ind w:left="45"/>
        <w:rPr>
          <w:rFonts w:ascii="Assistant" w:eastAsia="Times New Roman" w:hAnsi="Assistant" w:cs="Assistant"/>
          <w:kern w:val="0"/>
          <w:sz w:val="24"/>
          <w:szCs w:val="24"/>
          <w:rtl/>
          <w14:ligatures w14:val="none"/>
        </w:rPr>
      </w:pPr>
      <w:r w:rsidRPr="00F10A0A">
        <w:rPr>
          <w:rFonts w:ascii="Assistant" w:eastAsia="Times New Roman" w:hAnsi="Assistant" w:cs="Assistant" w:hint="cs"/>
          <w:kern w:val="0"/>
          <w:sz w:val="24"/>
          <w:szCs w:val="24"/>
          <w:rtl/>
          <w14:ligatures w14:val="none"/>
        </w:rPr>
        <w:t>אישור מקרן פנסיה על פתיחת הקרן (למי שלא בחרו בהצטרפות מקוונת)</w:t>
      </w:r>
    </w:p>
    <w:p w14:paraId="44AFD76E" w14:textId="77777777" w:rsidR="007068EF" w:rsidRPr="00F10A0A" w:rsidRDefault="007068EF" w:rsidP="007068EF">
      <w:pPr>
        <w:shd w:val="clear" w:color="auto" w:fill="FFFFFF"/>
        <w:spacing w:before="300" w:after="150" w:line="240" w:lineRule="auto"/>
        <w:outlineLvl w:val="2"/>
        <w:rPr>
          <w:rFonts w:ascii="inherit" w:eastAsia="Times New Roman" w:hAnsi="inherit" w:cs="Assistant"/>
          <w:color w:val="000000"/>
          <w:kern w:val="0"/>
          <w:sz w:val="36"/>
          <w:szCs w:val="36"/>
          <w:rtl/>
          <w14:ligatures w14:val="none"/>
        </w:rPr>
      </w:pPr>
      <w:r w:rsidRPr="00F10A0A">
        <w:rPr>
          <w:rFonts w:ascii="inherit" w:eastAsia="Times New Roman" w:hAnsi="inherit" w:cs="Assistant"/>
          <w:color w:val="000000"/>
          <w:kern w:val="0"/>
          <w:sz w:val="36"/>
          <w:szCs w:val="36"/>
          <w:rtl/>
          <w14:ligatures w14:val="none"/>
        </w:rPr>
        <w:t>מסמכים שאינם מסמכי חובה</w:t>
      </w:r>
    </w:p>
    <w:p w14:paraId="28E86809" w14:textId="77777777" w:rsidR="007068EF" w:rsidRPr="00F10A0A" w:rsidRDefault="007068EF" w:rsidP="007068EF">
      <w:pPr>
        <w:numPr>
          <w:ilvl w:val="0"/>
          <w:numId w:val="8"/>
        </w:numPr>
        <w:shd w:val="clear" w:color="auto" w:fill="FFFFFF"/>
        <w:spacing w:after="150" w:line="240" w:lineRule="auto"/>
        <w:ind w:left="45"/>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טופס 101</w:t>
      </w:r>
    </w:p>
    <w:p w14:paraId="76EBE946" w14:textId="77777777" w:rsidR="007068EF" w:rsidRPr="00F10A0A" w:rsidRDefault="007068EF" w:rsidP="007068EF">
      <w:pPr>
        <w:numPr>
          <w:ilvl w:val="0"/>
          <w:numId w:val="8"/>
        </w:numPr>
        <w:shd w:val="clear" w:color="auto" w:fill="FFFFFF"/>
        <w:spacing w:after="150" w:line="240" w:lineRule="auto"/>
        <w:ind w:left="45"/>
        <w:rPr>
          <w:rFonts w:ascii="Assistant" w:eastAsia="Times New Roman" w:hAnsi="Assistant" w:cs="Assistant"/>
          <w:kern w:val="0"/>
          <w:sz w:val="24"/>
          <w:szCs w:val="24"/>
          <w:rtl/>
          <w14:ligatures w14:val="none"/>
        </w:rPr>
      </w:pPr>
      <w:r w:rsidRPr="00F10A0A">
        <w:rPr>
          <w:rFonts w:ascii="Assistant" w:eastAsia="Times New Roman" w:hAnsi="Assistant" w:cs="Assistant" w:hint="cs"/>
          <w:kern w:val="0"/>
          <w:sz w:val="24"/>
          <w:szCs w:val="24"/>
          <w:rtl/>
          <w14:ligatures w14:val="none"/>
        </w:rPr>
        <w:t xml:space="preserve">בקשה </w:t>
      </w:r>
      <w:proofErr w:type="spellStart"/>
      <w:r w:rsidRPr="00F10A0A">
        <w:rPr>
          <w:rFonts w:ascii="Assistant" w:eastAsia="Times New Roman" w:hAnsi="Assistant" w:cs="Assistant" w:hint="cs"/>
          <w:kern w:val="0"/>
          <w:sz w:val="24"/>
          <w:szCs w:val="24"/>
          <w:rtl/>
          <w14:ligatures w14:val="none"/>
        </w:rPr>
        <w:t>לקצובת</w:t>
      </w:r>
      <w:proofErr w:type="spellEnd"/>
      <w:r w:rsidRPr="00F10A0A">
        <w:rPr>
          <w:rFonts w:ascii="Assistant" w:eastAsia="Times New Roman" w:hAnsi="Assistant" w:cs="Assistant" w:hint="cs"/>
          <w:kern w:val="0"/>
          <w:sz w:val="24"/>
          <w:szCs w:val="24"/>
          <w:rtl/>
          <w14:ligatures w14:val="none"/>
        </w:rPr>
        <w:t xml:space="preserve"> נסיעה</w:t>
      </w:r>
    </w:p>
    <w:p w14:paraId="5361119F"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rtl/>
          <w14:ligatures w14:val="none"/>
        </w:rPr>
      </w:pPr>
      <w:r w:rsidRPr="00F10A0A">
        <w:rPr>
          <w:rFonts w:ascii="Assistant" w:eastAsia="Times New Roman" w:hAnsi="Assistant" w:cs="Assistant" w:hint="cs"/>
          <w:b/>
          <w:bCs/>
          <w:kern w:val="0"/>
          <w:sz w:val="24"/>
          <w:szCs w:val="24"/>
          <w:rtl/>
          <w14:ligatures w14:val="none"/>
        </w:rPr>
        <w:t xml:space="preserve">לתשומת </w:t>
      </w:r>
      <w:proofErr w:type="spellStart"/>
      <w:r w:rsidRPr="00F10A0A">
        <w:rPr>
          <w:rFonts w:ascii="Assistant" w:eastAsia="Times New Roman" w:hAnsi="Assistant" w:cs="Assistant" w:hint="cs"/>
          <w:b/>
          <w:bCs/>
          <w:kern w:val="0"/>
          <w:sz w:val="24"/>
          <w:szCs w:val="24"/>
          <w:rtl/>
          <w14:ligatures w14:val="none"/>
        </w:rPr>
        <w:t>לבכם</w:t>
      </w:r>
      <w:proofErr w:type="spellEnd"/>
      <w:r w:rsidRPr="00F10A0A">
        <w:rPr>
          <w:rFonts w:ascii="Assistant" w:eastAsia="Times New Roman" w:hAnsi="Assistant" w:cs="Assistant" w:hint="cs"/>
          <w:kern w:val="0"/>
          <w:sz w:val="24"/>
          <w:szCs w:val="24"/>
          <w14:ligatures w14:val="none"/>
        </w:rPr>
        <w:t xml:space="preserve">, </w:t>
      </w:r>
      <w:r w:rsidRPr="00F10A0A">
        <w:rPr>
          <w:rFonts w:ascii="Assistant" w:eastAsia="Times New Roman" w:hAnsi="Assistant" w:cs="Assistant" w:hint="cs"/>
          <w:kern w:val="0"/>
          <w:sz w:val="24"/>
          <w:szCs w:val="24"/>
          <w:rtl/>
          <w14:ligatures w14:val="none"/>
        </w:rPr>
        <w:t>לאחר שהמנהל מאשר את השאלון, לא ניתן לעדכן או לשנות פרטים בטופס המקוון</w:t>
      </w:r>
      <w:r w:rsidRPr="00F10A0A">
        <w:rPr>
          <w:rFonts w:ascii="Assistant" w:eastAsia="Times New Roman" w:hAnsi="Assistant" w:cs="Assistant" w:hint="cs"/>
          <w:kern w:val="0"/>
          <w:sz w:val="24"/>
          <w:szCs w:val="24"/>
          <w14:ligatures w14:val="none"/>
        </w:rPr>
        <w:t>.</w:t>
      </w:r>
    </w:p>
    <w:p w14:paraId="4DEDEFE1" w14:textId="77777777" w:rsidR="007068EF" w:rsidRPr="00F10A0A" w:rsidRDefault="007068EF" w:rsidP="007068EF">
      <w:pPr>
        <w:shd w:val="clear" w:color="auto" w:fill="FFFFFF"/>
        <w:spacing w:before="300" w:after="150" w:line="240" w:lineRule="auto"/>
        <w:outlineLvl w:val="2"/>
        <w:rPr>
          <w:rFonts w:ascii="inherit" w:eastAsia="Times New Roman" w:hAnsi="inherit" w:cs="Assistant"/>
          <w:color w:val="000000"/>
          <w:kern w:val="0"/>
          <w:sz w:val="36"/>
          <w:szCs w:val="36"/>
          <w14:ligatures w14:val="none"/>
        </w:rPr>
      </w:pPr>
      <w:r w:rsidRPr="00F10A0A">
        <w:rPr>
          <w:rFonts w:ascii="inherit" w:eastAsia="Times New Roman" w:hAnsi="inherit" w:cs="Assistant"/>
          <w:color w:val="000000"/>
          <w:kern w:val="0"/>
          <w:sz w:val="36"/>
          <w:szCs w:val="36"/>
          <w:rtl/>
          <w14:ligatures w14:val="none"/>
        </w:rPr>
        <w:t>הצטרפות מקוונת לקרן פנסיה</w:t>
      </w:r>
    </w:p>
    <w:p w14:paraId="3C1872E4"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בהתאם לצו ההרחבה לפנסיית חובה, כל עובד המועסק בכל מקום עבודה חייב להיות מבוטח בהסדר פנסיוני ולבחור בהודעה בכתב למעסיק בסוג הפנסיה המקיפה, לרבות קופת גמל לקצבה. ההסדר הפנסיוני החל על עובדי הוראה הוא הסדר מיטיב המורכב משלושה רבדים. קליטת עובד תתאפשר, בין היתר, רק לאחר המצאת טופסי ההצטרפות להסדר פנסיוני בגין כל אחד מהרבדים</w:t>
      </w:r>
      <w:r w:rsidRPr="00F10A0A">
        <w:rPr>
          <w:rFonts w:ascii="Assistant" w:eastAsia="Times New Roman" w:hAnsi="Assistant" w:cs="Assistant" w:hint="cs"/>
          <w:kern w:val="0"/>
          <w:sz w:val="24"/>
          <w:szCs w:val="24"/>
          <w14:ligatures w14:val="none"/>
        </w:rPr>
        <w:t>:</w:t>
      </w:r>
    </w:p>
    <w:p w14:paraId="10FC5ABD" w14:textId="77777777" w:rsidR="007068EF" w:rsidRPr="00F10A0A" w:rsidRDefault="007068EF" w:rsidP="007068EF">
      <w:pPr>
        <w:numPr>
          <w:ilvl w:val="0"/>
          <w:numId w:val="9"/>
        </w:numPr>
        <w:shd w:val="clear" w:color="auto" w:fill="FFFFFF"/>
        <w:spacing w:after="150" w:line="240" w:lineRule="auto"/>
        <w:ind w:left="45"/>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קרן פנסיה/ביטוח מנהלים עבור השכר הפנסיוני</w:t>
      </w:r>
      <w:r w:rsidRPr="00F10A0A">
        <w:rPr>
          <w:rFonts w:ascii="Assistant" w:eastAsia="Times New Roman" w:hAnsi="Assistant" w:cs="Assistant" w:hint="cs"/>
          <w:kern w:val="0"/>
          <w:sz w:val="24"/>
          <w:szCs w:val="24"/>
          <w14:ligatures w14:val="none"/>
        </w:rPr>
        <w:t>.</w:t>
      </w:r>
    </w:p>
    <w:p w14:paraId="3C31CA32" w14:textId="77777777" w:rsidR="007068EF" w:rsidRPr="00F10A0A" w:rsidRDefault="007068EF" w:rsidP="007068EF">
      <w:pPr>
        <w:numPr>
          <w:ilvl w:val="0"/>
          <w:numId w:val="9"/>
        </w:numPr>
        <w:shd w:val="clear" w:color="auto" w:fill="FFFFFF"/>
        <w:spacing w:after="150" w:line="240" w:lineRule="auto"/>
        <w:ind w:left="45"/>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חיסכון פנסיוני על עבודה נוספת (מעל 100% משרה)</w:t>
      </w:r>
      <w:r w:rsidRPr="00F10A0A">
        <w:rPr>
          <w:rFonts w:ascii="Assistant" w:eastAsia="Times New Roman" w:hAnsi="Assistant" w:cs="Assistant" w:hint="cs"/>
          <w:kern w:val="0"/>
          <w:sz w:val="24"/>
          <w:szCs w:val="24"/>
          <w14:ligatures w14:val="none"/>
        </w:rPr>
        <w:t>.</w:t>
      </w:r>
    </w:p>
    <w:p w14:paraId="5D26A938" w14:textId="77777777" w:rsidR="007068EF" w:rsidRPr="00F10A0A" w:rsidRDefault="007068EF" w:rsidP="007068EF">
      <w:pPr>
        <w:numPr>
          <w:ilvl w:val="0"/>
          <w:numId w:val="9"/>
        </w:numPr>
        <w:shd w:val="clear" w:color="auto" w:fill="FFFFFF"/>
        <w:spacing w:after="150" w:line="240" w:lineRule="auto"/>
        <w:ind w:left="45"/>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 xml:space="preserve">חיסכון פנסיוני על החזר הוצאות (החזר טלפון, </w:t>
      </w:r>
      <w:proofErr w:type="spellStart"/>
      <w:r w:rsidRPr="00F10A0A">
        <w:rPr>
          <w:rFonts w:ascii="Assistant" w:eastAsia="Times New Roman" w:hAnsi="Assistant" w:cs="Assistant" w:hint="cs"/>
          <w:kern w:val="0"/>
          <w:sz w:val="24"/>
          <w:szCs w:val="24"/>
          <w:rtl/>
          <w14:ligatures w14:val="none"/>
        </w:rPr>
        <w:t>קצובת</w:t>
      </w:r>
      <w:proofErr w:type="spellEnd"/>
      <w:r w:rsidRPr="00F10A0A">
        <w:rPr>
          <w:rFonts w:ascii="Assistant" w:eastAsia="Times New Roman" w:hAnsi="Assistant" w:cs="Assistant" w:hint="cs"/>
          <w:kern w:val="0"/>
          <w:sz w:val="24"/>
          <w:szCs w:val="24"/>
          <w:rtl/>
          <w14:ligatures w14:val="none"/>
        </w:rPr>
        <w:t xml:space="preserve"> נסיעה וכדומה)</w:t>
      </w:r>
      <w:r w:rsidRPr="00F10A0A">
        <w:rPr>
          <w:rFonts w:ascii="Assistant" w:eastAsia="Times New Roman" w:hAnsi="Assistant" w:cs="Assistant" w:hint="cs"/>
          <w:kern w:val="0"/>
          <w:sz w:val="24"/>
          <w:szCs w:val="24"/>
          <w14:ligatures w14:val="none"/>
        </w:rPr>
        <w:t>.</w:t>
      </w:r>
    </w:p>
    <w:p w14:paraId="2F36A701"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תיק עובד הוראה מקוון מאפשר הצטרפות מקוונת לקרן פנסיה מקיפה עבור שלושת רובדי השכר, בהתאם לבחירתכם</w:t>
      </w:r>
      <w:r w:rsidRPr="00F10A0A">
        <w:rPr>
          <w:rFonts w:ascii="Assistant" w:eastAsia="Times New Roman" w:hAnsi="Assistant" w:cs="Assistant" w:hint="cs"/>
          <w:kern w:val="0"/>
          <w:sz w:val="24"/>
          <w:szCs w:val="24"/>
          <w14:ligatures w14:val="none"/>
        </w:rPr>
        <w:t>. </w:t>
      </w:r>
    </w:p>
    <w:p w14:paraId="5EB1AD26"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ניתן להצטרף בהצטרפות מקוונת לחברות הבאות, לפי בחירתכם: הפניקס, הראל, כלל, מגדל, מנורה</w:t>
      </w:r>
      <w:r w:rsidRPr="00F10A0A">
        <w:rPr>
          <w:rFonts w:ascii="Assistant" w:eastAsia="Times New Roman" w:hAnsi="Assistant" w:cs="Assistant" w:hint="cs"/>
          <w:kern w:val="0"/>
          <w:sz w:val="24"/>
          <w:szCs w:val="24"/>
          <w14:ligatures w14:val="none"/>
        </w:rPr>
        <w:t>.</w:t>
      </w:r>
    </w:p>
    <w:p w14:paraId="614C7833"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b/>
          <w:bCs/>
          <w:kern w:val="0"/>
          <w:sz w:val="24"/>
          <w:szCs w:val="24"/>
          <w:rtl/>
          <w14:ligatures w14:val="none"/>
        </w:rPr>
        <w:t>אופן ההצטרפות לקרן</w:t>
      </w:r>
      <w:r w:rsidRPr="00F10A0A">
        <w:rPr>
          <w:rFonts w:ascii="Assistant" w:eastAsia="Times New Roman" w:hAnsi="Assistant" w:cs="Assistant" w:hint="cs"/>
          <w:b/>
          <w:bCs/>
          <w:kern w:val="0"/>
          <w:sz w:val="24"/>
          <w:szCs w:val="24"/>
          <w14:ligatures w14:val="none"/>
        </w:rPr>
        <w:t>: </w:t>
      </w:r>
      <w:r w:rsidRPr="00F10A0A">
        <w:rPr>
          <w:rFonts w:ascii="Assistant" w:eastAsia="Times New Roman" w:hAnsi="Assistant" w:cs="Assistant" w:hint="cs"/>
          <w:kern w:val="0"/>
          <w:sz w:val="24"/>
          <w:szCs w:val="24"/>
          <w:rtl/>
          <w14:ligatures w14:val="none"/>
        </w:rPr>
        <w:t>דמי הניהול בגין צבירה והפקדה של כל אחת מהחברות המנהלות קרן פנסיה צוברת יוצגו בפניכם בעת בחירת קרן הפנסיה, בהתאם להודעה של כל חברה כפי שהועברה למשרד החינוך. עליכם לבחור באפשרות של "הצטרפות מקוונת לקרן פנסיה" ואז לבחור בקרן שתרצו. בסיום התהליך יופק אישור הצטרפות</w:t>
      </w:r>
      <w:r w:rsidRPr="00F10A0A">
        <w:rPr>
          <w:rFonts w:ascii="Assistant" w:eastAsia="Times New Roman" w:hAnsi="Assistant" w:cs="Assistant" w:hint="cs"/>
          <w:kern w:val="0"/>
          <w:sz w:val="24"/>
          <w:szCs w:val="24"/>
          <w14:ligatures w14:val="none"/>
        </w:rPr>
        <w:t>.</w:t>
      </w:r>
    </w:p>
    <w:p w14:paraId="4DAC1DDC" w14:textId="77777777" w:rsidR="007068EF" w:rsidRPr="00F10A0A" w:rsidRDefault="007068EF" w:rsidP="007068EF">
      <w:pPr>
        <w:shd w:val="clear" w:color="auto" w:fill="FFFFFF"/>
        <w:spacing w:before="300" w:after="150" w:line="240" w:lineRule="auto"/>
        <w:outlineLvl w:val="2"/>
        <w:rPr>
          <w:rFonts w:ascii="inherit" w:eastAsia="Times New Roman" w:hAnsi="inherit" w:cs="Assistant"/>
          <w:color w:val="000000"/>
          <w:kern w:val="0"/>
          <w:sz w:val="36"/>
          <w:szCs w:val="36"/>
          <w14:ligatures w14:val="none"/>
        </w:rPr>
      </w:pPr>
      <w:r w:rsidRPr="00F10A0A">
        <w:rPr>
          <w:rFonts w:ascii="inherit" w:eastAsia="Times New Roman" w:hAnsi="inherit" w:cs="Assistant"/>
          <w:color w:val="000000"/>
          <w:kern w:val="0"/>
          <w:sz w:val="36"/>
          <w:szCs w:val="36"/>
          <w:rtl/>
          <w14:ligatures w14:val="none"/>
        </w:rPr>
        <w:lastRenderedPageBreak/>
        <w:t>מסמכים לצורך הכרה בוותק</w:t>
      </w:r>
    </w:p>
    <w:p w14:paraId="5F0258E3"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לצורך הכרה בשנות ותק יש לשלוח אישור מהמעסיק על תקופת ההעסקה ובנוסף יש לצרף "דוח מעסיקים" מביטוח לאומי. ללא אישור זה לא יהיה ניתן להכיר בוותק. את המסמכים הללו יש לסרוק בלשונית</w:t>
      </w:r>
      <w:r w:rsidRPr="00F10A0A">
        <w:rPr>
          <w:rFonts w:ascii="Assistant" w:eastAsia="Times New Roman" w:hAnsi="Assistant" w:cs="Assistant" w:hint="cs"/>
          <w:kern w:val="0"/>
          <w:sz w:val="24"/>
          <w:szCs w:val="24"/>
          <w14:ligatures w14:val="none"/>
        </w:rPr>
        <w:t> </w:t>
      </w:r>
      <w:r w:rsidRPr="00F10A0A">
        <w:rPr>
          <w:rFonts w:ascii="Assistant" w:eastAsia="Times New Roman" w:hAnsi="Assistant" w:cs="Assistant" w:hint="cs"/>
          <w:b/>
          <w:bCs/>
          <w:color w:val="000000"/>
          <w:kern w:val="0"/>
          <w:sz w:val="24"/>
          <w:szCs w:val="24"/>
          <w:rtl/>
          <w14:ligatures w14:val="none"/>
        </w:rPr>
        <w:t>צירוף מסמכים</w:t>
      </w:r>
      <w:r w:rsidRPr="00F10A0A">
        <w:rPr>
          <w:rFonts w:ascii="Assistant" w:eastAsia="Times New Roman" w:hAnsi="Assistant" w:cs="Assistant" w:hint="cs"/>
          <w:kern w:val="0"/>
          <w:sz w:val="24"/>
          <w:szCs w:val="24"/>
          <w14:ligatures w14:val="none"/>
        </w:rPr>
        <w:t xml:space="preserve">. </w:t>
      </w:r>
      <w:r w:rsidRPr="00F10A0A">
        <w:rPr>
          <w:rFonts w:ascii="Assistant" w:eastAsia="Times New Roman" w:hAnsi="Assistant" w:cs="Assistant" w:hint="cs"/>
          <w:kern w:val="0"/>
          <w:sz w:val="24"/>
          <w:szCs w:val="24"/>
          <w:rtl/>
          <w14:ligatures w14:val="none"/>
        </w:rPr>
        <w:t>יש לסרוק את המסמכים</w:t>
      </w:r>
      <w:r w:rsidRPr="00F10A0A">
        <w:rPr>
          <w:rFonts w:ascii="Assistant" w:eastAsia="Times New Roman" w:hAnsi="Assistant" w:cs="Assistant" w:hint="cs"/>
          <w:kern w:val="0"/>
          <w:sz w:val="24"/>
          <w:szCs w:val="24"/>
          <w14:ligatures w14:val="none"/>
        </w:rPr>
        <w:t> </w:t>
      </w:r>
      <w:r w:rsidRPr="00F10A0A">
        <w:rPr>
          <w:rFonts w:ascii="Assistant" w:eastAsia="Times New Roman" w:hAnsi="Assistant" w:cs="Assistant" w:hint="cs"/>
          <w:b/>
          <w:bCs/>
          <w:color w:val="000000"/>
          <w:kern w:val="0"/>
          <w:sz w:val="24"/>
          <w:szCs w:val="24"/>
          <w:rtl/>
          <w14:ligatures w14:val="none"/>
        </w:rPr>
        <w:t>כקובץ אחד</w:t>
      </w:r>
      <w:r w:rsidRPr="00F10A0A">
        <w:rPr>
          <w:rFonts w:ascii="Assistant" w:eastAsia="Times New Roman" w:hAnsi="Assistant" w:cs="Assistant" w:hint="cs"/>
          <w:b/>
          <w:bCs/>
          <w:color w:val="000000"/>
          <w:kern w:val="0"/>
          <w:sz w:val="24"/>
          <w:szCs w:val="24"/>
          <w14:ligatures w14:val="none"/>
        </w:rPr>
        <w:t>.</w:t>
      </w:r>
    </w:p>
    <w:p w14:paraId="7818DFBE" w14:textId="77777777" w:rsidR="007068EF" w:rsidRPr="00F10A0A" w:rsidRDefault="007068EF" w:rsidP="007068EF">
      <w:pPr>
        <w:shd w:val="clear" w:color="auto" w:fill="FFFFFF"/>
        <w:spacing w:before="300" w:after="150" w:line="240" w:lineRule="auto"/>
        <w:outlineLvl w:val="1"/>
        <w:rPr>
          <w:rFonts w:ascii="inherit" w:eastAsia="Times New Roman" w:hAnsi="inherit" w:cs="Assistant"/>
          <w:color w:val="0072C6"/>
          <w:kern w:val="0"/>
          <w:sz w:val="45"/>
          <w:szCs w:val="45"/>
          <w14:ligatures w14:val="none"/>
        </w:rPr>
      </w:pPr>
      <w:r w:rsidRPr="00F10A0A">
        <w:rPr>
          <w:rFonts w:ascii="inherit" w:eastAsia="Times New Roman" w:hAnsi="inherit" w:cs="Assistant"/>
          <w:color w:val="0072C6"/>
          <w:kern w:val="0"/>
          <w:sz w:val="45"/>
          <w:szCs w:val="45"/>
          <w:rtl/>
          <w14:ligatures w14:val="none"/>
        </w:rPr>
        <w:t>סיום תהליך פתיחת תיק עובד הוראה</w:t>
      </w:r>
    </w:p>
    <w:p w14:paraId="6D4C6FB6" w14:textId="77777777" w:rsidR="007068EF" w:rsidRPr="00F10A0A" w:rsidRDefault="007068EF" w:rsidP="007068EF">
      <w:pPr>
        <w:shd w:val="clear" w:color="auto" w:fill="FFFFFF"/>
        <w:spacing w:before="300" w:after="150" w:line="240" w:lineRule="auto"/>
        <w:outlineLvl w:val="1"/>
        <w:rPr>
          <w:rFonts w:ascii="inherit" w:eastAsia="Times New Roman" w:hAnsi="inherit" w:cs="Assistant"/>
          <w:color w:val="0072C6"/>
          <w:kern w:val="0"/>
          <w:sz w:val="45"/>
          <w:szCs w:val="45"/>
          <w14:ligatures w14:val="none"/>
        </w:rPr>
      </w:pPr>
      <w:r w:rsidRPr="00F10A0A">
        <w:rPr>
          <w:rFonts w:ascii="inherit" w:eastAsia="Times New Roman" w:hAnsi="inherit" w:cs="Assistant"/>
          <w:color w:val="0072C6"/>
          <w:kern w:val="0"/>
          <w:sz w:val="45"/>
          <w:szCs w:val="45"/>
          <w:rtl/>
          <w14:ligatures w14:val="none"/>
        </w:rPr>
        <w:t>סיום תהליך פתיחת תיק עובד הוראה</w:t>
      </w:r>
    </w:p>
    <w:p w14:paraId="28668457"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לאחר שיגור השאלון יועברו נתוני השאלון לבדיקה, לאישור ולהשלמת נתונים במערכות משרד החינוך על ידי הגורמים האלה</w:t>
      </w:r>
      <w:r w:rsidRPr="00F10A0A">
        <w:rPr>
          <w:rFonts w:ascii="Assistant" w:eastAsia="Times New Roman" w:hAnsi="Assistant" w:cs="Assistant" w:hint="cs"/>
          <w:kern w:val="0"/>
          <w:sz w:val="24"/>
          <w:szCs w:val="24"/>
          <w14:ligatures w14:val="none"/>
        </w:rPr>
        <w:t>:</w:t>
      </w:r>
    </w:p>
    <w:p w14:paraId="7FEFD4BE" w14:textId="77777777" w:rsidR="007068EF" w:rsidRPr="00F10A0A" w:rsidRDefault="007068EF" w:rsidP="007068EF">
      <w:pPr>
        <w:numPr>
          <w:ilvl w:val="0"/>
          <w:numId w:val="10"/>
        </w:numPr>
        <w:shd w:val="clear" w:color="auto" w:fill="FFFFFF"/>
        <w:spacing w:after="150" w:line="240" w:lineRule="auto"/>
        <w:ind w:left="45"/>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מנהל המוסד (עבור גננות חינוך מיוחד בחינוך שאינו רשמי </w:t>
      </w:r>
      <w:r w:rsidRPr="00F10A0A">
        <w:rPr>
          <w:rFonts w:ascii="Assistant" w:eastAsia="Times New Roman" w:hAnsi="Assistant" w:cs="Assistant" w:hint="cs"/>
          <w:color w:val="000000"/>
          <w:kern w:val="0"/>
          <w:sz w:val="24"/>
          <w:szCs w:val="24"/>
          <w:rtl/>
          <w14:ligatures w14:val="none"/>
        </w:rPr>
        <w:t>אישור פתיחת התיק ואימות המסמכים ייעשה על ידי אחראי הדיווח בבעלות)</w:t>
      </w:r>
    </w:p>
    <w:p w14:paraId="2EC186BE" w14:textId="77777777" w:rsidR="007068EF" w:rsidRPr="00F10A0A" w:rsidRDefault="007068EF" w:rsidP="007068EF">
      <w:pPr>
        <w:numPr>
          <w:ilvl w:val="0"/>
          <w:numId w:val="10"/>
        </w:numPr>
        <w:shd w:val="clear" w:color="auto" w:fill="FFFFFF"/>
        <w:spacing w:after="150" w:line="240" w:lineRule="auto"/>
        <w:ind w:left="45"/>
        <w:rPr>
          <w:rFonts w:ascii="Assistant" w:eastAsia="Times New Roman" w:hAnsi="Assistant" w:cs="Assistant"/>
          <w:kern w:val="0"/>
          <w:sz w:val="24"/>
          <w:szCs w:val="24"/>
          <w:rtl/>
          <w14:ligatures w14:val="none"/>
        </w:rPr>
      </w:pPr>
      <w:r w:rsidRPr="00F10A0A">
        <w:rPr>
          <w:rFonts w:ascii="Assistant" w:eastAsia="Times New Roman" w:hAnsi="Assistant" w:cs="Assistant" w:hint="cs"/>
          <w:kern w:val="0"/>
          <w:sz w:val="24"/>
          <w:szCs w:val="24"/>
          <w:rtl/>
          <w14:ligatures w14:val="none"/>
        </w:rPr>
        <w:t>תחום כוח אדם בהוראה במחוז</w:t>
      </w:r>
    </w:p>
    <w:p w14:paraId="515AFB78" w14:textId="77777777" w:rsidR="007068EF" w:rsidRPr="00F10A0A" w:rsidRDefault="007068EF" w:rsidP="007068EF">
      <w:pPr>
        <w:numPr>
          <w:ilvl w:val="0"/>
          <w:numId w:val="10"/>
        </w:numPr>
        <w:shd w:val="clear" w:color="auto" w:fill="FFFFFF"/>
        <w:spacing w:after="150" w:line="240" w:lineRule="auto"/>
        <w:ind w:left="45"/>
        <w:rPr>
          <w:rFonts w:ascii="Assistant" w:eastAsia="Times New Roman" w:hAnsi="Assistant" w:cs="Assistant"/>
          <w:kern w:val="0"/>
          <w:sz w:val="24"/>
          <w:szCs w:val="24"/>
          <w:rtl/>
          <w14:ligatures w14:val="none"/>
        </w:rPr>
      </w:pPr>
      <w:r w:rsidRPr="00F10A0A">
        <w:rPr>
          <w:rFonts w:ascii="Assistant" w:eastAsia="Times New Roman" w:hAnsi="Assistant" w:cs="Assistant" w:hint="cs"/>
          <w:kern w:val="0"/>
          <w:sz w:val="24"/>
          <w:szCs w:val="24"/>
          <w:rtl/>
          <w14:ligatures w14:val="none"/>
        </w:rPr>
        <w:t>חשב שכר – רק אם המעסיק הוא משרד החינוך</w:t>
      </w:r>
    </w:p>
    <w:p w14:paraId="2A6DF945" w14:textId="77777777" w:rsidR="007068EF" w:rsidRPr="00F10A0A" w:rsidRDefault="007068EF" w:rsidP="007068EF">
      <w:pPr>
        <w:shd w:val="clear" w:color="auto" w:fill="FFFFFF"/>
        <w:spacing w:after="150" w:line="240" w:lineRule="auto"/>
        <w:rPr>
          <w:rFonts w:ascii="Assistant" w:eastAsia="Times New Roman" w:hAnsi="Assistant" w:cs="Assistant"/>
          <w:kern w:val="0"/>
          <w:sz w:val="24"/>
          <w:szCs w:val="24"/>
          <w:rtl/>
          <w14:ligatures w14:val="none"/>
        </w:rPr>
      </w:pPr>
      <w:r w:rsidRPr="00F10A0A">
        <w:rPr>
          <w:rFonts w:ascii="Assistant" w:eastAsia="Times New Roman" w:hAnsi="Assistant" w:cs="Assistant" w:hint="cs"/>
          <w:b/>
          <w:bCs/>
          <w:kern w:val="0"/>
          <w:sz w:val="24"/>
          <w:szCs w:val="24"/>
          <w:rtl/>
          <w14:ligatures w14:val="none"/>
        </w:rPr>
        <w:t>לתשומת ליבכם</w:t>
      </w:r>
      <w:r w:rsidRPr="00F10A0A">
        <w:rPr>
          <w:rFonts w:ascii="Assistant" w:eastAsia="Times New Roman" w:hAnsi="Assistant" w:cs="Assistant" w:hint="cs"/>
          <w:kern w:val="0"/>
          <w:sz w:val="24"/>
          <w:szCs w:val="24"/>
          <w14:ligatures w14:val="none"/>
        </w:rPr>
        <w:t>,</w:t>
      </w:r>
    </w:p>
    <w:p w14:paraId="58009B44" w14:textId="77777777" w:rsidR="007068EF" w:rsidRPr="00F10A0A" w:rsidRDefault="007068EF" w:rsidP="007068EF">
      <w:pPr>
        <w:numPr>
          <w:ilvl w:val="0"/>
          <w:numId w:val="11"/>
        </w:numPr>
        <w:shd w:val="clear" w:color="auto" w:fill="FFFFFF"/>
        <w:spacing w:after="150" w:line="240" w:lineRule="auto"/>
        <w:ind w:left="45"/>
        <w:rPr>
          <w:rFonts w:ascii="Assistant" w:eastAsia="Times New Roman" w:hAnsi="Assistant" w:cs="Assistant"/>
          <w:kern w:val="0"/>
          <w:sz w:val="24"/>
          <w:szCs w:val="24"/>
          <w14:ligatures w14:val="none"/>
        </w:rPr>
      </w:pPr>
      <w:r w:rsidRPr="00F10A0A">
        <w:rPr>
          <w:rFonts w:ascii="Assistant" w:eastAsia="Times New Roman" w:hAnsi="Assistant" w:cs="Assistant" w:hint="cs"/>
          <w:kern w:val="0"/>
          <w:sz w:val="24"/>
          <w:szCs w:val="24"/>
          <w:rtl/>
          <w14:ligatures w14:val="none"/>
        </w:rPr>
        <w:t>אם חסרים מסמכים חיוניים בתיק, רשאי כל אחד מגורמים המפורטים לעיל לדחות את הבקשה עד שתשלימו את החסר.</w:t>
      </w:r>
    </w:p>
    <w:p w14:paraId="2A515952" w14:textId="77777777" w:rsidR="007068EF" w:rsidRPr="00F10A0A" w:rsidRDefault="007068EF" w:rsidP="007068EF">
      <w:pPr>
        <w:numPr>
          <w:ilvl w:val="0"/>
          <w:numId w:val="11"/>
        </w:numPr>
        <w:shd w:val="clear" w:color="auto" w:fill="FFFFFF"/>
        <w:spacing w:after="150" w:line="240" w:lineRule="auto"/>
        <w:ind w:left="45"/>
        <w:rPr>
          <w:rFonts w:ascii="Assistant" w:eastAsia="Times New Roman" w:hAnsi="Assistant" w:cs="Assistant"/>
          <w:kern w:val="0"/>
          <w:sz w:val="24"/>
          <w:szCs w:val="24"/>
          <w:rtl/>
          <w14:ligatures w14:val="none"/>
        </w:rPr>
      </w:pPr>
      <w:r w:rsidRPr="00F10A0A">
        <w:rPr>
          <w:rFonts w:ascii="Assistant" w:eastAsia="Times New Roman" w:hAnsi="Assistant" w:cs="Assistant" w:hint="cs"/>
          <w:kern w:val="0"/>
          <w:sz w:val="24"/>
          <w:szCs w:val="24"/>
          <w:rtl/>
          <w14:ligatures w14:val="none"/>
        </w:rPr>
        <w:t>אין לראות בסיום תהליך פתיחת התיק ואישורו על ידי אגף כוח אדם בהוראה, הבטחה לעבודה ולשיבוץ.</w:t>
      </w:r>
    </w:p>
    <w:p w14:paraId="0DDC5B8F" w14:textId="77777777" w:rsidR="007068EF" w:rsidRPr="00F10A0A" w:rsidRDefault="007068EF" w:rsidP="007068EF">
      <w:pPr>
        <w:numPr>
          <w:ilvl w:val="0"/>
          <w:numId w:val="11"/>
        </w:numPr>
        <w:shd w:val="clear" w:color="auto" w:fill="FFFFFF"/>
        <w:spacing w:after="150" w:line="240" w:lineRule="auto"/>
        <w:ind w:left="45"/>
        <w:rPr>
          <w:rFonts w:ascii="Assistant" w:eastAsia="Times New Roman" w:hAnsi="Assistant" w:cs="Assistant"/>
          <w:kern w:val="0"/>
          <w:sz w:val="24"/>
          <w:szCs w:val="24"/>
          <w:rtl/>
          <w14:ligatures w14:val="none"/>
        </w:rPr>
      </w:pPr>
      <w:r w:rsidRPr="00F10A0A">
        <w:rPr>
          <w:rFonts w:ascii="Assistant" w:eastAsia="Times New Roman" w:hAnsi="Assistant" w:cs="Assistant" w:hint="cs"/>
          <w:kern w:val="0"/>
          <w:sz w:val="24"/>
          <w:szCs w:val="24"/>
          <w:rtl/>
          <w14:ligatures w14:val="none"/>
        </w:rPr>
        <w:t>תוכלו לעקוב אחר סטטוס הטיפול בבקשה לפתיחת תיק באזור הנתונים שלי שבדף זה. הנתונים יוצגו לאחר הזדהות.</w:t>
      </w:r>
    </w:p>
    <w:p w14:paraId="59B13C56" w14:textId="77777777" w:rsidR="007068EF" w:rsidRPr="00F10A0A" w:rsidRDefault="007068EF" w:rsidP="007068EF"/>
    <w:p w14:paraId="32928299" w14:textId="417208BD" w:rsidR="00825AD4" w:rsidRPr="007068EF" w:rsidRDefault="00825AD4" w:rsidP="007068EF">
      <w:pPr>
        <w:rPr>
          <w:rtl/>
        </w:rPr>
      </w:pPr>
    </w:p>
    <w:sectPr w:rsidR="00825AD4" w:rsidRPr="007068EF" w:rsidSect="00BB099B">
      <w:headerReference w:type="default" r:id="rId24"/>
      <w:footerReference w:type="default" r:id="rId25"/>
      <w:pgSz w:w="12240" w:h="15840"/>
      <w:pgMar w:top="1440" w:right="1440" w:bottom="1440" w:left="1440"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6F119" w14:textId="77777777" w:rsidR="00EE7460" w:rsidRDefault="00EE7460" w:rsidP="0085211B">
      <w:r>
        <w:separator/>
      </w:r>
    </w:p>
  </w:endnote>
  <w:endnote w:type="continuationSeparator" w:id="0">
    <w:p w14:paraId="0200B640" w14:textId="77777777" w:rsidR="00EE7460" w:rsidRDefault="00EE7460" w:rsidP="0085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sistant">
    <w:altName w:val="Arial"/>
    <w:charset w:val="B1"/>
    <w:family w:val="auto"/>
    <w:pitch w:val="variable"/>
    <w:sig w:usb0="A00008FF" w:usb1="4000204B" w:usb2="00000000" w:usb3="00000000" w:csb0="0000002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93E9" w14:textId="77777777" w:rsidR="00A412C1" w:rsidRPr="000E3FFA" w:rsidRDefault="000E3FFA" w:rsidP="000E3FFA">
    <w:pPr>
      <w:pStyle w:val="a5"/>
      <w:rPr>
        <w:rtl/>
      </w:rPr>
    </w:pPr>
    <w:r>
      <w:rPr>
        <w:noProof/>
        <w:rtl/>
        <w:lang w:val="he-IL"/>
      </w:rPr>
      <w:drawing>
        <wp:anchor distT="0" distB="0" distL="114300" distR="114300" simplePos="0" relativeHeight="251659264" behindDoc="0" locked="0" layoutInCell="1" allowOverlap="1" wp14:anchorId="299A3169" wp14:editId="1B665F64">
          <wp:simplePos x="0" y="0"/>
          <wp:positionH relativeFrom="column">
            <wp:posOffset>-841972</wp:posOffset>
          </wp:positionH>
          <wp:positionV relativeFrom="paragraph">
            <wp:posOffset>-549709</wp:posOffset>
          </wp:positionV>
          <wp:extent cx="7607113" cy="10903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11075"/>
                  <a:stretch/>
                </pic:blipFill>
                <pic:spPr bwMode="auto">
                  <a:xfrm>
                    <a:off x="0" y="0"/>
                    <a:ext cx="7608056" cy="10905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1021" w14:textId="77777777" w:rsidR="00EE7460" w:rsidRDefault="00EE7460" w:rsidP="0085211B">
      <w:r>
        <w:separator/>
      </w:r>
    </w:p>
  </w:footnote>
  <w:footnote w:type="continuationSeparator" w:id="0">
    <w:p w14:paraId="223CB619" w14:textId="77777777" w:rsidR="00EE7460" w:rsidRDefault="00EE7460" w:rsidP="0085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bidiVisual/>
      <w:tblW w:w="12767" w:type="dxa"/>
      <w:tblInd w:w="-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2"/>
      <w:gridCol w:w="626"/>
      <w:gridCol w:w="8359"/>
    </w:tblGrid>
    <w:tr w:rsidR="00A412C1" w14:paraId="45EEF38E" w14:textId="77777777" w:rsidTr="009B1F69">
      <w:trPr>
        <w:trHeight w:val="709"/>
      </w:trPr>
      <w:tc>
        <w:tcPr>
          <w:tcW w:w="3782" w:type="dxa"/>
        </w:tcPr>
        <w:p w14:paraId="65EB5813" w14:textId="77777777" w:rsidR="00E47B87" w:rsidRPr="00E47B87" w:rsidRDefault="00E47B87" w:rsidP="00E47B87">
          <w:pPr>
            <w:rPr>
              <w:rtl/>
            </w:rPr>
          </w:pPr>
        </w:p>
      </w:tc>
      <w:tc>
        <w:tcPr>
          <w:tcW w:w="626" w:type="dxa"/>
        </w:tcPr>
        <w:p w14:paraId="109EBE27" w14:textId="77777777" w:rsidR="00A412C1" w:rsidRDefault="009B1F69" w:rsidP="00A412C1">
          <w:pPr>
            <w:pStyle w:val="a3"/>
            <w:jc w:val="center"/>
            <w:rPr>
              <w:rtl/>
            </w:rPr>
          </w:pPr>
          <w:r>
            <w:rPr>
              <w:rFonts w:hint="cs"/>
              <w:rtl/>
            </w:rPr>
            <w:t xml:space="preserve">             </w:t>
          </w:r>
          <w:r w:rsidR="009E0028">
            <w:rPr>
              <w:rFonts w:hint="cs"/>
              <w:rtl/>
            </w:rPr>
            <w:t xml:space="preserve">      </w:t>
          </w:r>
        </w:p>
      </w:tc>
      <w:tc>
        <w:tcPr>
          <w:tcW w:w="8359" w:type="dxa"/>
        </w:tcPr>
        <w:p w14:paraId="34F18B33" w14:textId="77777777" w:rsidR="00A412C1" w:rsidRDefault="00A412C1" w:rsidP="00A412C1">
          <w:pPr>
            <w:pStyle w:val="a3"/>
            <w:jc w:val="center"/>
          </w:pPr>
        </w:p>
        <w:p w14:paraId="317603BD" w14:textId="77777777" w:rsidR="00DE40A3" w:rsidRDefault="00DE40A3" w:rsidP="00DE40A3">
          <w:pPr>
            <w:pStyle w:val="a3"/>
            <w:jc w:val="center"/>
          </w:pPr>
        </w:p>
        <w:p w14:paraId="177A25D5" w14:textId="77777777" w:rsidR="00DE40A3" w:rsidRDefault="00DE40A3" w:rsidP="00DE40A3">
          <w:pPr>
            <w:pStyle w:val="a3"/>
            <w:jc w:val="center"/>
          </w:pPr>
        </w:p>
        <w:p w14:paraId="440A0A63" w14:textId="77777777" w:rsidR="00DE40A3" w:rsidRDefault="00DE40A3" w:rsidP="00DE40A3">
          <w:pPr>
            <w:pStyle w:val="a3"/>
            <w:jc w:val="center"/>
          </w:pPr>
        </w:p>
        <w:p w14:paraId="503D3FAC" w14:textId="77777777" w:rsidR="00DE40A3" w:rsidRDefault="00DE40A3" w:rsidP="00DE40A3">
          <w:pPr>
            <w:pStyle w:val="a3"/>
            <w:jc w:val="center"/>
          </w:pPr>
        </w:p>
        <w:p w14:paraId="58C07CCE" w14:textId="77777777" w:rsidR="00DE40A3" w:rsidRDefault="00DE40A3" w:rsidP="00DE40A3">
          <w:pPr>
            <w:pStyle w:val="a3"/>
            <w:jc w:val="center"/>
          </w:pPr>
        </w:p>
        <w:p w14:paraId="6B80C413" w14:textId="77777777" w:rsidR="00DE40A3" w:rsidRDefault="00DE40A3" w:rsidP="00DE40A3">
          <w:pPr>
            <w:pStyle w:val="a3"/>
            <w:jc w:val="center"/>
            <w:rPr>
              <w:rtl/>
            </w:rPr>
          </w:pPr>
        </w:p>
      </w:tc>
    </w:tr>
  </w:tbl>
  <w:p w14:paraId="7B0262BA" w14:textId="77777777" w:rsidR="00171434" w:rsidRDefault="00446FEE" w:rsidP="00DE40A3">
    <w:pPr>
      <w:pStyle w:val="a3"/>
    </w:pPr>
    <w:r>
      <w:rPr>
        <w:noProof/>
        <w:rtl/>
        <w:lang w:val="he-IL"/>
      </w:rPr>
      <w:drawing>
        <wp:anchor distT="0" distB="0" distL="114300" distR="114300" simplePos="0" relativeHeight="251660288" behindDoc="0" locked="0" layoutInCell="1" allowOverlap="1" wp14:anchorId="329F312C" wp14:editId="202E41AC">
          <wp:simplePos x="0" y="0"/>
          <wp:positionH relativeFrom="column">
            <wp:posOffset>-751438</wp:posOffset>
          </wp:positionH>
          <wp:positionV relativeFrom="paragraph">
            <wp:posOffset>-1362635</wp:posOffset>
          </wp:positionV>
          <wp:extent cx="7327900" cy="114972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t="7188" b="22604"/>
                  <a:stretch/>
                </pic:blipFill>
                <pic:spPr bwMode="auto">
                  <a:xfrm>
                    <a:off x="0" y="0"/>
                    <a:ext cx="7329796" cy="11500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90A2C"/>
    <w:multiLevelType w:val="multilevel"/>
    <w:tmpl w:val="DEA0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81816"/>
    <w:multiLevelType w:val="multilevel"/>
    <w:tmpl w:val="6232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2D2C1F"/>
    <w:multiLevelType w:val="multilevel"/>
    <w:tmpl w:val="AF56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56296"/>
    <w:multiLevelType w:val="multilevel"/>
    <w:tmpl w:val="D15A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C3244"/>
    <w:multiLevelType w:val="multilevel"/>
    <w:tmpl w:val="3E409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632C83"/>
    <w:multiLevelType w:val="multilevel"/>
    <w:tmpl w:val="9146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06A76"/>
    <w:multiLevelType w:val="multilevel"/>
    <w:tmpl w:val="F7D6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072CAD"/>
    <w:multiLevelType w:val="multilevel"/>
    <w:tmpl w:val="4BF0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A541CC"/>
    <w:multiLevelType w:val="hybridMultilevel"/>
    <w:tmpl w:val="61764B78"/>
    <w:lvl w:ilvl="0" w:tplc="9480829E">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BF47A7"/>
    <w:multiLevelType w:val="multilevel"/>
    <w:tmpl w:val="3BE2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CC4AD1"/>
    <w:multiLevelType w:val="multilevel"/>
    <w:tmpl w:val="DDFE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965036">
    <w:abstractNumId w:val="8"/>
  </w:num>
  <w:num w:numId="2" w16cid:durableId="529607611">
    <w:abstractNumId w:val="6"/>
  </w:num>
  <w:num w:numId="3" w16cid:durableId="1654723177">
    <w:abstractNumId w:val="3"/>
  </w:num>
  <w:num w:numId="4" w16cid:durableId="1725061116">
    <w:abstractNumId w:val="10"/>
  </w:num>
  <w:num w:numId="5" w16cid:durableId="919678434">
    <w:abstractNumId w:val="5"/>
  </w:num>
  <w:num w:numId="6" w16cid:durableId="1937324170">
    <w:abstractNumId w:val="1"/>
  </w:num>
  <w:num w:numId="7" w16cid:durableId="1125780807">
    <w:abstractNumId w:val="0"/>
  </w:num>
  <w:num w:numId="8" w16cid:durableId="105076396">
    <w:abstractNumId w:val="7"/>
  </w:num>
  <w:num w:numId="9" w16cid:durableId="1537085187">
    <w:abstractNumId w:val="4"/>
  </w:num>
  <w:num w:numId="10" w16cid:durableId="713509546">
    <w:abstractNumId w:val="2"/>
  </w:num>
  <w:num w:numId="11" w16cid:durableId="2752147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EF"/>
    <w:rsid w:val="000C1885"/>
    <w:rsid w:val="000D3422"/>
    <w:rsid w:val="000E3FFA"/>
    <w:rsid w:val="00141FC2"/>
    <w:rsid w:val="00171434"/>
    <w:rsid w:val="001D1AA1"/>
    <w:rsid w:val="001F0DB8"/>
    <w:rsid w:val="00270B86"/>
    <w:rsid w:val="0029581D"/>
    <w:rsid w:val="002B36FC"/>
    <w:rsid w:val="002C7392"/>
    <w:rsid w:val="0034389B"/>
    <w:rsid w:val="00446FEE"/>
    <w:rsid w:val="004C285C"/>
    <w:rsid w:val="004D0EC7"/>
    <w:rsid w:val="00515E52"/>
    <w:rsid w:val="00525640"/>
    <w:rsid w:val="00557CC6"/>
    <w:rsid w:val="005C4299"/>
    <w:rsid w:val="005E00E2"/>
    <w:rsid w:val="00661EDF"/>
    <w:rsid w:val="006D7AE0"/>
    <w:rsid w:val="007068EF"/>
    <w:rsid w:val="007179BC"/>
    <w:rsid w:val="00825AD4"/>
    <w:rsid w:val="0085211B"/>
    <w:rsid w:val="00867B25"/>
    <w:rsid w:val="009B1F69"/>
    <w:rsid w:val="009E0028"/>
    <w:rsid w:val="00A110A2"/>
    <w:rsid w:val="00A412C1"/>
    <w:rsid w:val="00A7007B"/>
    <w:rsid w:val="00AC0B25"/>
    <w:rsid w:val="00AC17A9"/>
    <w:rsid w:val="00AE3A45"/>
    <w:rsid w:val="00B20FA8"/>
    <w:rsid w:val="00BA1390"/>
    <w:rsid w:val="00BB099B"/>
    <w:rsid w:val="00CA2FBE"/>
    <w:rsid w:val="00D91547"/>
    <w:rsid w:val="00DD0DEF"/>
    <w:rsid w:val="00DE40A3"/>
    <w:rsid w:val="00E40843"/>
    <w:rsid w:val="00E47B87"/>
    <w:rsid w:val="00EB4341"/>
    <w:rsid w:val="00EE7460"/>
    <w:rsid w:val="00F34B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C75FC"/>
  <w15:chartTrackingRefBased/>
  <w15:docId w15:val="{1BFF187D-EFE3-49D4-A5F7-B06DA609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8EF"/>
    <w:pPr>
      <w:bidi/>
      <w:spacing w:after="160" w:line="259" w:lineRule="auto"/>
    </w:pPr>
    <w:rPr>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11B"/>
    <w:pPr>
      <w:tabs>
        <w:tab w:val="center" w:pos="4680"/>
        <w:tab w:val="right" w:pos="9360"/>
      </w:tabs>
    </w:pPr>
  </w:style>
  <w:style w:type="character" w:customStyle="1" w:styleId="a4">
    <w:name w:val="כותרת עליונה תו"/>
    <w:basedOn w:val="a0"/>
    <w:link w:val="a3"/>
    <w:uiPriority w:val="99"/>
    <w:rsid w:val="0085211B"/>
  </w:style>
  <w:style w:type="paragraph" w:styleId="a5">
    <w:name w:val="footer"/>
    <w:basedOn w:val="a"/>
    <w:link w:val="a6"/>
    <w:uiPriority w:val="99"/>
    <w:unhideWhenUsed/>
    <w:rsid w:val="0085211B"/>
    <w:pPr>
      <w:tabs>
        <w:tab w:val="center" w:pos="4680"/>
        <w:tab w:val="right" w:pos="9360"/>
      </w:tabs>
    </w:pPr>
  </w:style>
  <w:style w:type="character" w:customStyle="1" w:styleId="a6">
    <w:name w:val="כותרת תחתונה תו"/>
    <w:basedOn w:val="a0"/>
    <w:link w:val="a5"/>
    <w:uiPriority w:val="99"/>
    <w:rsid w:val="0085211B"/>
  </w:style>
  <w:style w:type="character" w:styleId="Hyperlink">
    <w:name w:val="Hyperlink"/>
    <w:basedOn w:val="a0"/>
    <w:uiPriority w:val="99"/>
    <w:unhideWhenUsed/>
    <w:rsid w:val="00270B86"/>
    <w:rPr>
      <w:color w:val="0563C1" w:themeColor="hyperlink"/>
      <w:u w:val="single"/>
    </w:rPr>
  </w:style>
  <w:style w:type="character" w:styleId="a7">
    <w:name w:val="Unresolved Mention"/>
    <w:basedOn w:val="a0"/>
    <w:uiPriority w:val="99"/>
    <w:semiHidden/>
    <w:unhideWhenUsed/>
    <w:rsid w:val="00270B86"/>
    <w:rPr>
      <w:color w:val="605E5C"/>
      <w:shd w:val="clear" w:color="auto" w:fill="E1DFDD"/>
    </w:rPr>
  </w:style>
  <w:style w:type="table" w:styleId="a8">
    <w:name w:val="Table Grid"/>
    <w:basedOn w:val="a1"/>
    <w:uiPriority w:val="39"/>
    <w:rsid w:val="00A41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41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h.education.gov.il/Pages/PrintPage.aspx?portalName=%d7%9e%d7%a8%d7%97%d7%91+%d7%9e%d7%a0%d7%94%d7%9c%d7%99&amp;category=%d7%a2%d7%95%d7%91%d7%93+%d7%94%d7%95%d7%a8%d7%90%d7%94+%d7%97%d7%93%d7%a9&amp;PrintDiv=printDivGeneralInformationZone&amp;SubTitle=%d7%a0%d7%aa%d7%95%d7%a0%d7%99%d7%9d+%d7%90%d7%99%d7%a9%d7%99%d7%99%d7%9d" TargetMode="External"/><Relationship Id="rId13" Type="http://schemas.openxmlformats.org/officeDocument/2006/relationships/image" Target="media/image2.jpeg"/><Relationship Id="rId18" Type="http://schemas.openxmlformats.org/officeDocument/2006/relationships/hyperlink" Target="https://poh.education.gov.il/Pages/PrintPage.aspx?portalName=%d7%9e%d7%a8%d7%97%d7%91+%d7%9e%d7%a0%d7%94%d7%9c%d7%99&amp;category=%d7%a2%d7%95%d7%91%d7%93+%d7%94%d7%95%d7%a8%d7%90%d7%94+%d7%97%d7%93%d7%a9&amp;PrintDiv=printDivGeneralInformationZone&amp;SubTitle=%d7%a0%d7%aa%d7%95%d7%a0%d7%99%d7%9d+%d7%90%d7%99%d7%a9%d7%99%d7%99%d7%9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oh.education.gov.il/Pages/PrintPage.aspx?portalName=%d7%9e%d7%a8%d7%97%d7%91+%d7%9e%d7%a0%d7%94%d7%9c%d7%99&amp;category=%d7%a2%d7%95%d7%91%d7%93+%d7%94%d7%95%d7%a8%d7%90%d7%94+%d7%97%d7%93%d7%a9&amp;PrintDiv=printDivGeneralInformationZone&amp;SubTitle=%d7%a0%d7%aa%d7%95%d7%a0%d7%99%d7%9d+%d7%90%d7%99%d7%a9%d7%99%d7%99%d7%9d" TargetMode="External"/><Relationship Id="rId7" Type="http://schemas.openxmlformats.org/officeDocument/2006/relationships/endnotes" Target="endnotes.xml"/><Relationship Id="rId12" Type="http://schemas.openxmlformats.org/officeDocument/2006/relationships/hyperlink" Target="https://poh.education.gov.il/Pages/PrintPage.aspx?portalName=%d7%9e%d7%a8%d7%97%d7%91+%d7%9e%d7%a0%d7%94%d7%9c%d7%99&amp;category=%d7%a2%d7%95%d7%91%d7%93+%d7%94%d7%95%d7%a8%d7%90%d7%94+%d7%97%d7%93%d7%a9&amp;PrintDiv=printDivGeneralInformationZone&amp;SubTitle=%d7%a0%d7%aa%d7%95%d7%a0%d7%99%d7%9d+%d7%90%d7%99%d7%a9%d7%99%d7%99%d7%9d" TargetMode="External"/><Relationship Id="rId17" Type="http://schemas.openxmlformats.org/officeDocument/2006/relationships/hyperlink" Target="https://poh.education.gov.il/Pages/PrintPage.aspx?portalName=%d7%9e%d7%a8%d7%97%d7%91+%d7%9e%d7%a0%d7%94%d7%9c%d7%99&amp;category=%d7%a2%d7%95%d7%91%d7%93+%d7%94%d7%95%d7%a8%d7%90%d7%94+%d7%97%d7%93%d7%a9&amp;PrintDiv=printDivGeneralInformationZone&amp;SubTitle=%d7%a0%d7%aa%d7%95%d7%a0%d7%99%d7%9d+%d7%90%d7%99%d7%a9%d7%99%d7%99%d7%9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h.education.gov.il/Pages/PrintPage.aspx?portalName=%d7%9e%d7%a8%d7%97%d7%91+%d7%9e%d7%a0%d7%94%d7%9c%d7%99&amp;category=%d7%a2%d7%95%d7%91%d7%93+%d7%94%d7%95%d7%a8%d7%90%d7%94+%d7%97%d7%93%d7%a9&amp;PrintDiv=printDivGeneralInformationZone&amp;SubTitle=%d7%a0%d7%aa%d7%95%d7%a0%d7%99%d7%9d+%d7%90%d7%99%d7%a9%d7%99%d7%99%d7%9d" TargetMode="External"/><Relationship Id="rId20" Type="http://schemas.openxmlformats.org/officeDocument/2006/relationships/hyperlink" Target="https://poh.education.gov.il/Pages/PrintPage.aspx?portalName=%d7%9e%d7%a8%d7%97%d7%91+%d7%9e%d7%a0%d7%94%d7%9c%d7%99&amp;category=%d7%a2%d7%95%d7%91%d7%93+%d7%94%d7%95%d7%a8%d7%90%d7%94+%d7%97%d7%93%d7%a9&amp;PrintDiv=printDivGeneralInformationZone&amp;SubTitle=%d7%a0%d7%aa%d7%95%d7%a0%d7%99%d7%9d+%d7%90%d7%99%d7%a9%d7%99%d7%99%d7%9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h.education.gov.il/Pages/PrintPage.aspx?portalName=%d7%9e%d7%a8%d7%97%d7%91+%d7%9e%d7%a0%d7%94%d7%9c%d7%99&amp;category=%d7%a2%d7%95%d7%91%d7%93+%d7%94%d7%95%d7%a8%d7%90%d7%94+%d7%97%d7%93%d7%a9&amp;PrintDiv=printDivGeneralInformationZone&amp;SubTitle=%d7%a0%d7%aa%d7%95%d7%a0%d7%99%d7%9d+%d7%90%d7%99%d7%a9%d7%99%d7%99%d7%9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h.education.gov.il/Pages/PrintPage.aspx?portalName=%d7%9e%d7%a8%d7%97%d7%91+%d7%9e%d7%a0%d7%94%d7%9c%d7%99&amp;category=%d7%a2%d7%95%d7%91%d7%93+%d7%94%d7%95%d7%a8%d7%90%d7%94+%d7%97%d7%93%d7%a9&amp;PrintDiv=printDivGeneralInformationZone&amp;SubTitle=%d7%a0%d7%aa%d7%95%d7%a0%d7%99%d7%9d+%d7%90%d7%99%d7%a9%d7%99%d7%99%d7%9d" TargetMode="External"/><Relationship Id="rId23" Type="http://schemas.openxmlformats.org/officeDocument/2006/relationships/hyperlink" Target="https://poh.education.gov.il/Pages/PrintPage.aspx?portalName=%d7%9e%d7%a8%d7%97%d7%91+%d7%9e%d7%a0%d7%94%d7%9c%d7%99&amp;category=%d7%a2%d7%95%d7%91%d7%93+%d7%94%d7%95%d7%a8%d7%90%d7%94+%d7%97%d7%93%d7%a9&amp;PrintDiv=printDivGeneralInformationZone&amp;SubTitle=%d7%a0%d7%aa%d7%95%d7%a0%d7%99%d7%9d+%d7%90%d7%99%d7%a9%d7%99%d7%99%d7%9d" TargetMode="External"/><Relationship Id="rId10" Type="http://schemas.openxmlformats.org/officeDocument/2006/relationships/hyperlink" Target="https://poh.education.gov.il/Pages/PrintPage.aspx?portalName=%d7%9e%d7%a8%d7%97%d7%91+%d7%9e%d7%a0%d7%94%d7%9c%d7%99&amp;category=%d7%a2%d7%95%d7%91%d7%93+%d7%94%d7%95%d7%a8%d7%90%d7%94+%d7%97%d7%93%d7%a9&amp;PrintDiv=printDivGeneralInformationZone&amp;SubTitle=%d7%a0%d7%aa%d7%95%d7%a0%d7%99%d7%9d+%d7%90%d7%99%d7%a9%d7%99%d7%99%d7%9d" TargetMode="External"/><Relationship Id="rId19" Type="http://schemas.openxmlformats.org/officeDocument/2006/relationships/hyperlink" Target="https://poh.education.gov.il/Pages/PrintPage.aspx?portalName=%d7%9e%d7%a8%d7%97%d7%91+%d7%9e%d7%a0%d7%94%d7%9c%d7%99&amp;category=%d7%a2%d7%95%d7%91%d7%93+%d7%94%d7%95%d7%a8%d7%90%d7%94+%d7%97%d7%93%d7%a9&amp;PrintDiv=printDivGeneralInformationZone&amp;SubTitle=%d7%a0%d7%aa%d7%95%d7%a0%d7%99%d7%9d+%d7%90%d7%99%d7%a9%d7%99%d7%99%d7%9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oh.education.gov.il/Pages/PrintPage.aspx?portalName=%d7%9e%d7%a8%d7%97%d7%91+%d7%9e%d7%a0%d7%94%d7%9c%d7%99&amp;category=%d7%a2%d7%95%d7%91%d7%93+%d7%94%d7%95%d7%a8%d7%90%d7%94+%d7%97%d7%93%d7%a9&amp;PrintDiv=printDivGeneralInformationZone&amp;SubTitle=%d7%a0%d7%aa%d7%95%d7%a0%d7%99%d7%9d+%d7%90%d7%99%d7%a9%d7%99%d7%99%d7%9d" TargetMode="External"/><Relationship Id="rId22" Type="http://schemas.openxmlformats.org/officeDocument/2006/relationships/hyperlink" Target="https://poh.education.gov.il/Pages/PrintPage.aspx?portalName=%d7%9e%d7%a8%d7%97%d7%91+%d7%9e%d7%a0%d7%94%d7%9c%d7%99&amp;category=%d7%a2%d7%95%d7%91%d7%93+%d7%94%d7%95%d7%a8%d7%90%d7%94+%d7%97%d7%93%d7%a9&amp;PrintDiv=printDivGeneralInformationZone&amp;SubTitle=%d7%a0%d7%aa%d7%95%d7%a0%d7%99%d7%9d+%d7%90%d7%99%d7%a9%d7%99%d7%99%d7%9d"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ame10\Downloads\&#1514;&#1489;&#1504;&#1497;&#1514;%20&#1502;&#1505;&#1502;&#1498;%20&#1500;&#1493;&#1497;&#1504;&#1505;&#1511;&#1497;-&#1493;&#1497;&#1504;&#1490;&#1497;&#1497;&#149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29E55-A3C0-45CB-AF8E-DB08E138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מסמך לוינסקי-וינגייט</Template>
  <TotalTime>1</TotalTime>
  <Pages>6</Pages>
  <Words>1835</Words>
  <Characters>9176</Characters>
  <Application>Microsoft Office Word</Application>
  <DocSecurity>0</DocSecurity>
  <Lines>76</Lines>
  <Paragraphs>21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Meital</dc:creator>
  <cp:keywords/>
  <dc:description/>
  <cp:lastModifiedBy>נועה מיטל</cp:lastModifiedBy>
  <cp:revision>1</cp:revision>
  <dcterms:created xsi:type="dcterms:W3CDTF">2023-07-30T09:39:00Z</dcterms:created>
  <dcterms:modified xsi:type="dcterms:W3CDTF">2023-07-30T09:40:00Z</dcterms:modified>
</cp:coreProperties>
</file>